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61C" w:rsidRPr="00E27889" w:rsidRDefault="00A9361C" w:rsidP="00E27889">
      <w:pPr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A9361C" w:rsidRPr="007507EE" w:rsidRDefault="00A9361C" w:rsidP="00B94A9A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507EE">
        <w:rPr>
          <w:rFonts w:ascii="Times New Roman" w:hAnsi="Times New Roman"/>
          <w:b/>
          <w:sz w:val="28"/>
          <w:szCs w:val="28"/>
        </w:rPr>
        <w:t>Рабочая программа по предмету «Русский язык» 9 класс,</w:t>
      </w:r>
    </w:p>
    <w:p w:rsidR="00A9361C" w:rsidRPr="007507EE" w:rsidRDefault="00A9361C" w:rsidP="00433F92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507EE">
        <w:rPr>
          <w:rFonts w:ascii="Times New Roman" w:hAnsi="Times New Roman"/>
          <w:b/>
          <w:sz w:val="28"/>
          <w:szCs w:val="28"/>
        </w:rPr>
        <w:t>по адаптированной образовательной программе для детей с ОВЗ</w:t>
      </w:r>
    </w:p>
    <w:p w:rsidR="00A9361C" w:rsidRPr="007507EE" w:rsidRDefault="00A9361C" w:rsidP="00433F92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7507EE">
        <w:rPr>
          <w:rFonts w:ascii="Times New Roman" w:hAnsi="Times New Roman"/>
          <w:b/>
          <w:sz w:val="28"/>
          <w:szCs w:val="28"/>
        </w:rPr>
        <w:t>Количество часов всего132 часов в год, в неделю 4 часа</w:t>
      </w:r>
    </w:p>
    <w:p w:rsidR="00A9361C" w:rsidRDefault="00A9361C" w:rsidP="00433F92">
      <w:pPr>
        <w:contextualSpacing/>
        <w:jc w:val="center"/>
        <w:rPr>
          <w:rFonts w:ascii="Times New Roman" w:hAnsi="Times New Roman"/>
          <w:sz w:val="24"/>
          <w:szCs w:val="24"/>
        </w:rPr>
      </w:pPr>
    </w:p>
    <w:p w:rsidR="00A9361C" w:rsidRPr="007507EE" w:rsidRDefault="00A9361C" w:rsidP="00825799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507EE">
        <w:rPr>
          <w:rFonts w:ascii="Times New Roman" w:hAnsi="Times New Roman"/>
          <w:sz w:val="28"/>
          <w:szCs w:val="28"/>
        </w:rPr>
        <w:t>Пояснительная записка</w:t>
      </w:r>
    </w:p>
    <w:p w:rsidR="00A9361C" w:rsidRDefault="00A9361C" w:rsidP="00825799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 xml:space="preserve">Данная программа составлена в соответствии с </w:t>
      </w:r>
      <w:r>
        <w:rPr>
          <w:rFonts w:ascii="Times New Roman" w:hAnsi="Times New Roman"/>
          <w:sz w:val="24"/>
          <w:szCs w:val="24"/>
        </w:rPr>
        <w:t>п</w:t>
      </w:r>
      <w:r w:rsidRPr="00B94A9A">
        <w:rPr>
          <w:rFonts w:ascii="Times New Roman" w:hAnsi="Times New Roman"/>
          <w:sz w:val="24"/>
          <w:szCs w:val="24"/>
        </w:rPr>
        <w:t>рограмм</w:t>
      </w:r>
      <w:r>
        <w:rPr>
          <w:rFonts w:ascii="Times New Roman" w:hAnsi="Times New Roman"/>
          <w:sz w:val="24"/>
          <w:szCs w:val="24"/>
        </w:rPr>
        <w:t>ой</w:t>
      </w:r>
      <w:r w:rsidRPr="00B94A9A">
        <w:rPr>
          <w:rFonts w:ascii="Times New Roman" w:hAnsi="Times New Roman"/>
          <w:sz w:val="24"/>
          <w:szCs w:val="24"/>
        </w:rPr>
        <w:t xml:space="preserve"> специальных (коррекционных) </w:t>
      </w:r>
      <w:r>
        <w:rPr>
          <w:rFonts w:ascii="Times New Roman" w:hAnsi="Times New Roman"/>
          <w:sz w:val="24"/>
          <w:szCs w:val="24"/>
        </w:rPr>
        <w:t>обще</w:t>
      </w:r>
      <w:r w:rsidRPr="00B94A9A">
        <w:rPr>
          <w:rFonts w:ascii="Times New Roman" w:hAnsi="Times New Roman"/>
          <w:sz w:val="24"/>
          <w:szCs w:val="24"/>
        </w:rPr>
        <w:t xml:space="preserve">образовательных </w:t>
      </w:r>
      <w:proofErr w:type="gramStart"/>
      <w:r w:rsidRPr="00B94A9A">
        <w:rPr>
          <w:rFonts w:ascii="Times New Roman" w:hAnsi="Times New Roman"/>
          <w:sz w:val="24"/>
          <w:szCs w:val="24"/>
        </w:rPr>
        <w:t>учреждений  5</w:t>
      </w:r>
      <w:proofErr w:type="gramEnd"/>
      <w:r w:rsidRPr="00B94A9A">
        <w:rPr>
          <w:rFonts w:ascii="Times New Roman" w:hAnsi="Times New Roman"/>
          <w:sz w:val="24"/>
          <w:szCs w:val="24"/>
        </w:rPr>
        <w:t>-9 кл</w:t>
      </w:r>
      <w:r>
        <w:rPr>
          <w:rFonts w:ascii="Times New Roman" w:hAnsi="Times New Roman"/>
          <w:sz w:val="24"/>
          <w:szCs w:val="24"/>
        </w:rPr>
        <w:t>ассы, допущенной Министерством образования и науки РФ, Москва, «ВЛАДОС», 201</w:t>
      </w:r>
      <w:r w:rsidRPr="00D33FE8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, под редакцией В.В. Воронковой»; </w:t>
      </w:r>
      <w:r w:rsidRPr="00B94A9A">
        <w:rPr>
          <w:rFonts w:ascii="Times New Roman" w:hAnsi="Times New Roman"/>
          <w:sz w:val="24"/>
          <w:szCs w:val="24"/>
        </w:rPr>
        <w:t>Федеральным перечнем учебников, рекомендованных (допущенных) Министерством образования и науки Российской Федерации к использованию в образовательном процессе в общ</w:t>
      </w:r>
      <w:r w:rsidR="00E01A93">
        <w:rPr>
          <w:rFonts w:ascii="Times New Roman" w:hAnsi="Times New Roman"/>
          <w:sz w:val="24"/>
          <w:szCs w:val="24"/>
        </w:rPr>
        <w:t>еобразовательных учреждениях.</w:t>
      </w:r>
      <w:bookmarkStart w:id="0" w:name="_GoBack"/>
      <w:bookmarkEnd w:id="0"/>
    </w:p>
    <w:p w:rsidR="00A9361C" w:rsidRPr="00B94A9A" w:rsidRDefault="00A9361C" w:rsidP="00825799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A9361C" w:rsidRPr="00B94A9A" w:rsidRDefault="00A9361C" w:rsidP="00825799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94A9A">
        <w:rPr>
          <w:rFonts w:ascii="Times New Roman" w:hAnsi="Times New Roman"/>
          <w:b/>
          <w:sz w:val="24"/>
          <w:szCs w:val="24"/>
        </w:rPr>
        <w:t xml:space="preserve">Рабочая программа </w:t>
      </w:r>
      <w:r>
        <w:rPr>
          <w:rFonts w:ascii="Times New Roman" w:hAnsi="Times New Roman"/>
          <w:b/>
          <w:sz w:val="24"/>
          <w:szCs w:val="24"/>
        </w:rPr>
        <w:t xml:space="preserve">курса </w:t>
      </w:r>
      <w:r w:rsidRPr="002D4B0C">
        <w:rPr>
          <w:rFonts w:ascii="Times New Roman" w:hAnsi="Times New Roman"/>
          <w:b/>
          <w:sz w:val="24"/>
          <w:szCs w:val="24"/>
        </w:rPr>
        <w:t>«Письмо и развитие речи»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B94A9A">
        <w:rPr>
          <w:rFonts w:ascii="Times New Roman" w:hAnsi="Times New Roman"/>
          <w:b/>
          <w:sz w:val="24"/>
          <w:szCs w:val="24"/>
        </w:rPr>
        <w:t>ориентирована на использование УМК:</w:t>
      </w:r>
    </w:p>
    <w:p w:rsidR="00A9361C" w:rsidRPr="00B94A9A" w:rsidRDefault="00A9361C" w:rsidP="009C6799">
      <w:pPr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 xml:space="preserve">1. Программы специальных (коррекционных) </w:t>
      </w:r>
      <w:r>
        <w:rPr>
          <w:rFonts w:ascii="Times New Roman" w:hAnsi="Times New Roman"/>
          <w:sz w:val="24"/>
          <w:szCs w:val="24"/>
        </w:rPr>
        <w:t>обще</w:t>
      </w:r>
      <w:r w:rsidRPr="00B94A9A">
        <w:rPr>
          <w:rFonts w:ascii="Times New Roman" w:hAnsi="Times New Roman"/>
          <w:sz w:val="24"/>
          <w:szCs w:val="24"/>
        </w:rPr>
        <w:t xml:space="preserve">образовательных учреждений 5-9 </w:t>
      </w:r>
      <w:proofErr w:type="spellStart"/>
      <w:r w:rsidRPr="00B94A9A">
        <w:rPr>
          <w:rFonts w:ascii="Times New Roman" w:hAnsi="Times New Roman"/>
          <w:sz w:val="24"/>
          <w:szCs w:val="24"/>
        </w:rPr>
        <w:t>кл</w:t>
      </w:r>
      <w:proofErr w:type="spellEnd"/>
      <w:r w:rsidRPr="00B94A9A">
        <w:rPr>
          <w:rFonts w:ascii="Times New Roman" w:hAnsi="Times New Roman"/>
          <w:sz w:val="24"/>
          <w:szCs w:val="24"/>
        </w:rPr>
        <w:t xml:space="preserve">.: В 2 сб./Под ред. В.В. Воронковой. – М.: </w:t>
      </w:r>
      <w:proofErr w:type="spellStart"/>
      <w:r w:rsidRPr="00B94A9A">
        <w:rPr>
          <w:rFonts w:ascii="Times New Roman" w:hAnsi="Times New Roman"/>
          <w:sz w:val="24"/>
          <w:szCs w:val="24"/>
        </w:rPr>
        <w:t>Гу</w:t>
      </w:r>
      <w:r>
        <w:rPr>
          <w:rFonts w:ascii="Times New Roman" w:hAnsi="Times New Roman"/>
          <w:sz w:val="24"/>
          <w:szCs w:val="24"/>
        </w:rPr>
        <w:t>манитар</w:t>
      </w:r>
      <w:proofErr w:type="spellEnd"/>
      <w:r>
        <w:rPr>
          <w:rFonts w:ascii="Times New Roman" w:hAnsi="Times New Roman"/>
          <w:sz w:val="24"/>
          <w:szCs w:val="24"/>
        </w:rPr>
        <w:t>. Изд. центр ВЛАДОС, 201</w:t>
      </w:r>
      <w:r w:rsidRPr="00E01A93">
        <w:rPr>
          <w:rFonts w:ascii="Times New Roman" w:hAnsi="Times New Roman"/>
          <w:sz w:val="24"/>
          <w:szCs w:val="24"/>
        </w:rPr>
        <w:t>5</w:t>
      </w:r>
      <w:r w:rsidRPr="00B94A9A">
        <w:rPr>
          <w:rFonts w:ascii="Times New Roman" w:hAnsi="Times New Roman"/>
          <w:sz w:val="24"/>
          <w:szCs w:val="24"/>
        </w:rPr>
        <w:t>. – Сб.1. – 224 с.</w:t>
      </w:r>
    </w:p>
    <w:p w:rsidR="00A9361C" w:rsidRPr="00B94A9A" w:rsidRDefault="00A9361C" w:rsidP="002261D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 xml:space="preserve">2.Галунчикова Н. Г., Якубовская Э. В. Русский язык. Учебник для 9 класса специальных (коррекционных) образовательных </w:t>
      </w:r>
      <w:proofErr w:type="gramStart"/>
      <w:r w:rsidRPr="00B94A9A">
        <w:rPr>
          <w:rFonts w:ascii="Times New Roman" w:hAnsi="Times New Roman"/>
          <w:sz w:val="24"/>
          <w:szCs w:val="24"/>
        </w:rPr>
        <w:t xml:space="preserve">учреждений </w:t>
      </w:r>
      <w:r>
        <w:rPr>
          <w:rFonts w:ascii="Times New Roman" w:hAnsi="Times New Roman"/>
          <w:sz w:val="24"/>
          <w:szCs w:val="24"/>
        </w:rPr>
        <w:t xml:space="preserve"> –</w:t>
      </w:r>
      <w:proofErr w:type="gramEnd"/>
      <w:r>
        <w:rPr>
          <w:rFonts w:ascii="Times New Roman" w:hAnsi="Times New Roman"/>
          <w:sz w:val="24"/>
          <w:szCs w:val="24"/>
        </w:rPr>
        <w:t xml:space="preserve"> М.: Просвещение, 20</w:t>
      </w:r>
      <w:r w:rsidRPr="000E6246">
        <w:rPr>
          <w:rFonts w:ascii="Times New Roman" w:hAnsi="Times New Roman"/>
          <w:sz w:val="24"/>
          <w:szCs w:val="24"/>
        </w:rPr>
        <w:t>16</w:t>
      </w:r>
      <w:r w:rsidRPr="00B94A9A">
        <w:rPr>
          <w:rFonts w:ascii="Times New Roman" w:hAnsi="Times New Roman"/>
          <w:sz w:val="24"/>
          <w:szCs w:val="24"/>
        </w:rPr>
        <w:t>. – 263 стр.</w:t>
      </w:r>
    </w:p>
    <w:p w:rsidR="00A9361C" w:rsidRPr="00B94A9A" w:rsidRDefault="00A9361C" w:rsidP="00E81C79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 xml:space="preserve">В школе для детей с нарушениями интеллектуального развития в старших (5-9) классах осуществляются </w:t>
      </w:r>
      <w:r w:rsidRPr="002D4B0C">
        <w:rPr>
          <w:rFonts w:ascii="Times New Roman" w:hAnsi="Times New Roman"/>
          <w:b/>
          <w:sz w:val="24"/>
          <w:szCs w:val="24"/>
        </w:rPr>
        <w:t>задачи</w:t>
      </w:r>
      <w:r w:rsidRPr="00B94A9A">
        <w:rPr>
          <w:rFonts w:ascii="Times New Roman" w:hAnsi="Times New Roman"/>
          <w:sz w:val="24"/>
          <w:szCs w:val="24"/>
        </w:rPr>
        <w:t>, решаемые в младших классах, но на более сложном речевом и понятийном материале.</w:t>
      </w:r>
    </w:p>
    <w:p w:rsidR="00A9361C" w:rsidRPr="00B94A9A" w:rsidRDefault="00A9361C" w:rsidP="00E81C79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>Учащиеся должны:</w:t>
      </w:r>
    </w:p>
    <w:p w:rsidR="00A9361C" w:rsidRPr="00B94A9A" w:rsidRDefault="00A9361C" w:rsidP="00AA5968">
      <w:pPr>
        <w:pStyle w:val="a4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>овладеть навыками правильного, беглого и выразительного чтения доступных их пониманию произведений или отрывков из произведений русских и зарубежных классиков и современных писателей;</w:t>
      </w:r>
    </w:p>
    <w:p w:rsidR="00A9361C" w:rsidRPr="00B94A9A" w:rsidRDefault="00A9361C" w:rsidP="00AA5968">
      <w:pPr>
        <w:pStyle w:val="a4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>получить достаточно прочные навыки грамотного письма на основе изучения элементарного курса грамматики;</w:t>
      </w:r>
    </w:p>
    <w:p w:rsidR="00A9361C" w:rsidRPr="00B94A9A" w:rsidRDefault="00A9361C" w:rsidP="00AA5968">
      <w:pPr>
        <w:pStyle w:val="a4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>научиться правильно и последовательно излагать свои мысли в устной и письменной форме;</w:t>
      </w:r>
    </w:p>
    <w:p w:rsidR="00A9361C" w:rsidRPr="00B94A9A" w:rsidRDefault="00A9361C" w:rsidP="00AA5968">
      <w:pPr>
        <w:pStyle w:val="a4"/>
        <w:numPr>
          <w:ilvl w:val="0"/>
          <w:numId w:val="8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 xml:space="preserve">быть социально адаптированными в плане общего развития и </w:t>
      </w:r>
      <w:proofErr w:type="spellStart"/>
      <w:r w:rsidRPr="00B94A9A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B94A9A">
        <w:rPr>
          <w:rFonts w:ascii="Times New Roman" w:hAnsi="Times New Roman"/>
          <w:sz w:val="24"/>
          <w:szCs w:val="24"/>
        </w:rPr>
        <w:t xml:space="preserve"> нравственных качеств.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>Специальная задача коррекции речи и мышления школьников с нарушениями интеллектуального развития является составной частью учебного процесса и решается при формировании у них знаний, умений и навыков, воспитания личности.</w:t>
      </w:r>
    </w:p>
    <w:p w:rsidR="00A9361C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 xml:space="preserve">     В процессе изучения грамматики и правописания у школьников развивается устная и письменная речь, формируются практически значимые орфографические и пунктуационные навыки, воспитывается интерес к родному языку. Элементарный курс грамматики направлен на коррекцию </w:t>
      </w:r>
      <w:proofErr w:type="gramStart"/>
      <w:r w:rsidRPr="00B94A9A">
        <w:rPr>
          <w:rFonts w:ascii="Times New Roman" w:hAnsi="Times New Roman"/>
          <w:sz w:val="24"/>
          <w:szCs w:val="24"/>
        </w:rPr>
        <w:t>высших психических функций</w:t>
      </w:r>
      <w:proofErr w:type="gramEnd"/>
      <w:r w:rsidRPr="00B94A9A">
        <w:rPr>
          <w:rFonts w:ascii="Times New Roman" w:hAnsi="Times New Roman"/>
          <w:sz w:val="24"/>
          <w:szCs w:val="24"/>
        </w:rPr>
        <w:t xml:space="preserve"> учащихся с целью более успешного осуществления их умственного и речевого развития.</w:t>
      </w:r>
    </w:p>
    <w:p w:rsidR="00A9361C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в 9 классе рассчитана на 136 часов в год, на 4 часа в неделю.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Содержание курса «Письмо и развитие речи».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4A9A">
        <w:rPr>
          <w:rFonts w:ascii="Times New Roman" w:hAnsi="Times New Roman"/>
          <w:b/>
          <w:sz w:val="24"/>
          <w:szCs w:val="24"/>
        </w:rPr>
        <w:t>Звуки и буквы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 xml:space="preserve">     В 5-9 классах продолжается работа по звукобуквенному анализу. Учащиеся овладевают правописанием значимых частей слова и различных частей речи. Большое внимание при этом уделяется фонетическому разбору.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b/>
          <w:i/>
          <w:sz w:val="24"/>
          <w:szCs w:val="24"/>
        </w:rPr>
        <w:t>Слово.</w:t>
      </w:r>
      <w:r w:rsidRPr="00B94A9A">
        <w:rPr>
          <w:rFonts w:ascii="Times New Roman" w:hAnsi="Times New Roman"/>
          <w:sz w:val="24"/>
          <w:szCs w:val="24"/>
        </w:rPr>
        <w:t xml:space="preserve"> С 5 класса начинается систематическое изучение элементарного курса грамматики и правописания. Основными темами являются состав слова и состав речи.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lastRenderedPageBreak/>
        <w:t xml:space="preserve">     Изучение состава слова, словообразующей роли значимых частей слова направлено на обогащение и активизацию словаря учащихся. В процессе упражнений формируются навыки правописания (единообразное написание гласных и согласных в корне слова и приставке). Большое значение для усвоения правописания имеет морфемный разбор, сравнительный анализ слов, различных по произношению, сходных по написанию (подбор гнезд родственных слов) и др.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 xml:space="preserve">     Части речи изучаются в том объеме, который необходим учащимся для выработки практических навыков устной и письменной речи – обогащения и активизации словаря, формирования навыков грамотного письма.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b/>
          <w:i/>
          <w:sz w:val="24"/>
          <w:szCs w:val="24"/>
        </w:rPr>
        <w:t>Предложение.</w:t>
      </w:r>
      <w:r w:rsidRPr="00B94A9A">
        <w:rPr>
          <w:rFonts w:ascii="Times New Roman" w:hAnsi="Times New Roman"/>
          <w:sz w:val="24"/>
          <w:szCs w:val="24"/>
        </w:rPr>
        <w:t xml:space="preserve"> Изучение предложений имеет особое значение для подготовки школьника с нарушениями интеллектуального развития к самостоятельной жизни, общению. Эта тема включена в программу всех лет обучения. Необходимо организовать работу так, чтобы в процессе упражнений формировать у школьников навыки построения простого предложения разной степени распространенности и сложного предложения. Одновременно закрепляются орфографические и пунктуационные навыки.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b/>
          <w:i/>
          <w:sz w:val="24"/>
          <w:szCs w:val="24"/>
        </w:rPr>
        <w:t>Связная речь.</w:t>
      </w:r>
      <w:r w:rsidRPr="00B94A9A">
        <w:rPr>
          <w:rFonts w:ascii="Times New Roman" w:hAnsi="Times New Roman"/>
          <w:sz w:val="24"/>
          <w:szCs w:val="24"/>
        </w:rPr>
        <w:t xml:space="preserve"> Большое внимание уделяется формированию навыков связной письменной речи, т.к. возможности умственно отсталых школьников излагать свои мысли в письменной форме весьма ограничены. В связи с этим ведется постоянная работа над развитием их фонематического слуха и правильного произношения, обогащением и уточнением словаря, обучением построению предложений, связному устному и письменному высказыванию во 2-4 классах. Подготовительные упражнения – ответы на последовательно поставленные вопросы, подписи под серией рисунков, работа с деформированным текстом создают основу, позволяющую учащимся 5-9 классов овладеть такими видами работ, как изложение и сочинение.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 xml:space="preserve">     В этих же классах школьникам прививаются навыки делового письма. Обучение осуществляется по двум направлениям: учащиеся получают образцы и упражняются в оформлении деловых бумаг (бланков, квитанции и др.); в то же время предусматривается формирование навыков четкого, правильного, логичного и достаточно краткого изложения своих мыслей в письменной форме (при составлении автобиографии, заявления, расписки и др.)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 xml:space="preserve">     Графические навыки у учащихся формируются главным образом во 2-4 классах, хотя внимание к четкому и аккуратному письму должно иметь место и в старших классах.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 xml:space="preserve">     Темы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4A9A">
        <w:rPr>
          <w:rFonts w:ascii="Times New Roman" w:hAnsi="Times New Roman"/>
          <w:b/>
          <w:sz w:val="24"/>
          <w:szCs w:val="24"/>
        </w:rPr>
        <w:t>Повторение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 xml:space="preserve">     Простое предложение. Простое предложение с однородными членами. Обращение. Сложное предложение с союзами и, а, но, со словами который, когда, где, что, чтобы, потому что.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4A9A">
        <w:rPr>
          <w:rFonts w:ascii="Times New Roman" w:hAnsi="Times New Roman"/>
          <w:b/>
          <w:sz w:val="24"/>
          <w:szCs w:val="24"/>
        </w:rPr>
        <w:t>Звуки и буквы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 xml:space="preserve">     Звуки гласные и согласные. Согласные твердые и мягкие, звонкие и глухие. Гла</w:t>
      </w:r>
      <w:r>
        <w:rPr>
          <w:rFonts w:ascii="Times New Roman" w:hAnsi="Times New Roman"/>
          <w:sz w:val="24"/>
          <w:szCs w:val="24"/>
        </w:rPr>
        <w:t>сные ударные и бе</w:t>
      </w:r>
      <w:r w:rsidRPr="00B94A9A">
        <w:rPr>
          <w:rFonts w:ascii="Times New Roman" w:hAnsi="Times New Roman"/>
          <w:sz w:val="24"/>
          <w:szCs w:val="24"/>
        </w:rPr>
        <w:t>зударные. Обозначение мягко</w:t>
      </w:r>
      <w:r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r w:rsidRPr="00B94A9A">
        <w:rPr>
          <w:rFonts w:ascii="Times New Roman" w:hAnsi="Times New Roman"/>
          <w:sz w:val="24"/>
          <w:szCs w:val="24"/>
        </w:rPr>
        <w:t>ти</w:t>
      </w:r>
      <w:proofErr w:type="spellEnd"/>
      <w:r w:rsidRPr="00B94A9A">
        <w:rPr>
          <w:rFonts w:ascii="Times New Roman" w:hAnsi="Times New Roman"/>
          <w:sz w:val="24"/>
          <w:szCs w:val="24"/>
        </w:rPr>
        <w:t xml:space="preserve"> согласных буквой ь. Обозначение звонких и глухих согласных на письме. Буквы </w:t>
      </w:r>
      <w:proofErr w:type="spellStart"/>
      <w:proofErr w:type="gramStart"/>
      <w:r w:rsidRPr="00B94A9A">
        <w:rPr>
          <w:rFonts w:ascii="Times New Roman" w:hAnsi="Times New Roman"/>
          <w:sz w:val="24"/>
          <w:szCs w:val="24"/>
        </w:rPr>
        <w:t>е,ё</w:t>
      </w:r>
      <w:proofErr w:type="gramEnd"/>
      <w:r w:rsidRPr="00B94A9A">
        <w:rPr>
          <w:rFonts w:ascii="Times New Roman" w:hAnsi="Times New Roman"/>
          <w:sz w:val="24"/>
          <w:szCs w:val="24"/>
        </w:rPr>
        <w:t>,ю</w:t>
      </w:r>
      <w:proofErr w:type="spellEnd"/>
      <w:r w:rsidRPr="00B94A9A">
        <w:rPr>
          <w:rFonts w:ascii="Times New Roman" w:hAnsi="Times New Roman"/>
          <w:sz w:val="24"/>
          <w:szCs w:val="24"/>
        </w:rPr>
        <w:t>, я в начале слова. Разделительные ь и ъ знаки. Количество звуков и букв в слове.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4A9A">
        <w:rPr>
          <w:rFonts w:ascii="Times New Roman" w:hAnsi="Times New Roman"/>
          <w:b/>
          <w:sz w:val="24"/>
          <w:szCs w:val="24"/>
        </w:rPr>
        <w:t xml:space="preserve">     Слово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i/>
          <w:sz w:val="24"/>
          <w:szCs w:val="24"/>
        </w:rPr>
        <w:t>Состав слова.</w:t>
      </w:r>
      <w:r w:rsidRPr="00B94A9A">
        <w:rPr>
          <w:rFonts w:ascii="Times New Roman" w:hAnsi="Times New Roman"/>
          <w:sz w:val="24"/>
          <w:szCs w:val="24"/>
        </w:rPr>
        <w:t xml:space="preserve"> Разбор слов по составу. Единообразное написание ударных и безударных гласных, звонких и глухих согласных в корнях слов. Единообразное написание ряда приставок на согласную вне зависимости от произношения.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>Правописание приставок, меняющих конечную согласную, в зависимости от произношения: без (бес-), воз- (</w:t>
      </w:r>
      <w:proofErr w:type="spellStart"/>
      <w:r w:rsidRPr="00B94A9A">
        <w:rPr>
          <w:rFonts w:ascii="Times New Roman" w:hAnsi="Times New Roman"/>
          <w:sz w:val="24"/>
          <w:szCs w:val="24"/>
        </w:rPr>
        <w:t>вос</w:t>
      </w:r>
      <w:proofErr w:type="spellEnd"/>
      <w:r w:rsidRPr="00B94A9A">
        <w:rPr>
          <w:rFonts w:ascii="Times New Roman" w:hAnsi="Times New Roman"/>
          <w:sz w:val="24"/>
          <w:szCs w:val="24"/>
        </w:rPr>
        <w:t>-), из (</w:t>
      </w:r>
      <w:proofErr w:type="spellStart"/>
      <w:r w:rsidRPr="00B94A9A">
        <w:rPr>
          <w:rFonts w:ascii="Times New Roman" w:hAnsi="Times New Roman"/>
          <w:sz w:val="24"/>
          <w:szCs w:val="24"/>
        </w:rPr>
        <w:t>ис</w:t>
      </w:r>
      <w:proofErr w:type="spellEnd"/>
      <w:r w:rsidRPr="00B94A9A">
        <w:rPr>
          <w:rFonts w:ascii="Times New Roman" w:hAnsi="Times New Roman"/>
          <w:sz w:val="24"/>
          <w:szCs w:val="24"/>
        </w:rPr>
        <w:t>-), раз- (рас-).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>Сложные слова. Образование сложных слов с помощью соединительных гласных и без соединительных гласных. Сложносокращенные слова.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i/>
          <w:sz w:val="24"/>
          <w:szCs w:val="24"/>
        </w:rPr>
        <w:t>Имя существительное.</w:t>
      </w:r>
      <w:r w:rsidRPr="00B94A9A">
        <w:rPr>
          <w:rFonts w:ascii="Times New Roman" w:hAnsi="Times New Roman"/>
          <w:sz w:val="24"/>
          <w:szCs w:val="24"/>
        </w:rPr>
        <w:t xml:space="preserve"> Роль существительного в речи. Основные грамматические категории имени существительного. Правописание падежных </w:t>
      </w:r>
      <w:proofErr w:type="gramStart"/>
      <w:r w:rsidRPr="00B94A9A">
        <w:rPr>
          <w:rFonts w:ascii="Times New Roman" w:hAnsi="Times New Roman"/>
          <w:sz w:val="24"/>
          <w:szCs w:val="24"/>
        </w:rPr>
        <w:t>окончаний  имен</w:t>
      </w:r>
      <w:proofErr w:type="gramEnd"/>
      <w:r w:rsidRPr="00B94A9A">
        <w:rPr>
          <w:rFonts w:ascii="Times New Roman" w:hAnsi="Times New Roman"/>
          <w:sz w:val="24"/>
          <w:szCs w:val="24"/>
        </w:rPr>
        <w:t xml:space="preserve"> существительных. Несклоняемые имена существительные.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i/>
          <w:sz w:val="24"/>
          <w:szCs w:val="24"/>
        </w:rPr>
        <w:lastRenderedPageBreak/>
        <w:t>Имя прилагательное.</w:t>
      </w:r>
      <w:r w:rsidRPr="00B94A9A">
        <w:rPr>
          <w:rFonts w:ascii="Times New Roman" w:hAnsi="Times New Roman"/>
          <w:sz w:val="24"/>
          <w:szCs w:val="24"/>
        </w:rPr>
        <w:t xml:space="preserve"> Роль прилагательного в речи. Согласование имени прилагательного с именем существительным. Правописание падежных окончаний имен прилагательных.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i/>
          <w:sz w:val="24"/>
          <w:szCs w:val="24"/>
        </w:rPr>
        <w:t xml:space="preserve">Личные </w:t>
      </w:r>
      <w:proofErr w:type="spellStart"/>
      <w:proofErr w:type="gramStart"/>
      <w:r w:rsidRPr="00B94A9A">
        <w:rPr>
          <w:rFonts w:ascii="Times New Roman" w:hAnsi="Times New Roman"/>
          <w:i/>
          <w:sz w:val="24"/>
          <w:szCs w:val="24"/>
        </w:rPr>
        <w:t>местоимения.</w:t>
      </w:r>
      <w:r w:rsidRPr="00B94A9A">
        <w:rPr>
          <w:rFonts w:ascii="Times New Roman" w:hAnsi="Times New Roman"/>
          <w:sz w:val="24"/>
          <w:szCs w:val="24"/>
        </w:rPr>
        <w:t>Роль</w:t>
      </w:r>
      <w:proofErr w:type="spellEnd"/>
      <w:proofErr w:type="gramEnd"/>
      <w:r w:rsidRPr="00B94A9A">
        <w:rPr>
          <w:rFonts w:ascii="Times New Roman" w:hAnsi="Times New Roman"/>
          <w:sz w:val="24"/>
          <w:szCs w:val="24"/>
        </w:rPr>
        <w:t xml:space="preserve"> личных местоимений в речи. Правописание личных местоимений.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i/>
          <w:sz w:val="24"/>
          <w:szCs w:val="24"/>
        </w:rPr>
        <w:t>Глагол.</w:t>
      </w:r>
      <w:r w:rsidRPr="00B94A9A">
        <w:rPr>
          <w:rFonts w:ascii="Times New Roman" w:hAnsi="Times New Roman"/>
          <w:sz w:val="24"/>
          <w:szCs w:val="24"/>
        </w:rPr>
        <w:t xml:space="preserve"> Роль глагола в речи. Неопределенная форма глагола. Спряжение глаголов. Повелительная форма глагола. Правописание глаголов повелительной формы единственного и множественного числа. Частица не с глаголами.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i/>
          <w:sz w:val="24"/>
          <w:szCs w:val="24"/>
        </w:rPr>
        <w:t>Имя числительное.</w:t>
      </w:r>
      <w:r w:rsidRPr="00B94A9A">
        <w:rPr>
          <w:rFonts w:ascii="Times New Roman" w:hAnsi="Times New Roman"/>
          <w:sz w:val="24"/>
          <w:szCs w:val="24"/>
        </w:rPr>
        <w:t xml:space="preserve"> Понятие об имени числительном. Числительные количественные и порядковые. Правописание числительных от 5 до 20; 30; от 50 до 80 и от 500 до 900; 4; 200; 300;400; 40; 90; 100.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i/>
          <w:sz w:val="24"/>
          <w:szCs w:val="24"/>
        </w:rPr>
        <w:t>Наречие.</w:t>
      </w:r>
      <w:r w:rsidRPr="00B94A9A">
        <w:rPr>
          <w:rFonts w:ascii="Times New Roman" w:hAnsi="Times New Roman"/>
          <w:sz w:val="24"/>
          <w:szCs w:val="24"/>
        </w:rPr>
        <w:t xml:space="preserve"> Понятие о наречии. Наречия, обозначающие время, место, способ действия. Правописание наречий с о </w:t>
      </w:r>
      <w:proofErr w:type="gramStart"/>
      <w:r w:rsidRPr="00B94A9A">
        <w:rPr>
          <w:rFonts w:ascii="Times New Roman" w:hAnsi="Times New Roman"/>
          <w:sz w:val="24"/>
          <w:szCs w:val="24"/>
        </w:rPr>
        <w:t>и</w:t>
      </w:r>
      <w:proofErr w:type="gramEnd"/>
      <w:r w:rsidRPr="00B94A9A">
        <w:rPr>
          <w:rFonts w:ascii="Times New Roman" w:hAnsi="Times New Roman"/>
          <w:sz w:val="24"/>
          <w:szCs w:val="24"/>
        </w:rPr>
        <w:t xml:space="preserve"> а на конце.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i/>
          <w:sz w:val="24"/>
          <w:szCs w:val="24"/>
        </w:rPr>
        <w:t>Части речи.</w:t>
      </w:r>
      <w:r w:rsidRPr="00B94A9A">
        <w:rPr>
          <w:rFonts w:ascii="Times New Roman" w:hAnsi="Times New Roman"/>
          <w:sz w:val="24"/>
          <w:szCs w:val="24"/>
        </w:rPr>
        <w:t xml:space="preserve"> Существительное, глагол, прилагательное, числительное, наречие, предлог. Употребление в речи.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4A9A">
        <w:rPr>
          <w:rFonts w:ascii="Times New Roman" w:hAnsi="Times New Roman"/>
          <w:b/>
          <w:sz w:val="24"/>
          <w:szCs w:val="24"/>
        </w:rPr>
        <w:t>Предложение</w:t>
      </w:r>
    </w:p>
    <w:p w:rsidR="00A9361C" w:rsidRPr="00B94A9A" w:rsidRDefault="00A9361C" w:rsidP="0041513F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 xml:space="preserve">     Простое предложение. Главные и второстепенные члены предложения, предложения распространенные и нераспространенные, с однородными членами, обращение.</w:t>
      </w:r>
    </w:p>
    <w:p w:rsidR="00A9361C" w:rsidRPr="00B94A9A" w:rsidRDefault="00A9361C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>Сложное предложение. Предложения с союзами и, а, и без союзов, предложения со словами который, когда, где, что, чтобы, потому что.</w:t>
      </w:r>
    </w:p>
    <w:p w:rsidR="00A9361C" w:rsidRPr="00B94A9A" w:rsidRDefault="00A9361C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>Составление простых и сложных предложений. Постановка знаков препинания в предложениях.</w:t>
      </w:r>
    </w:p>
    <w:p w:rsidR="00A9361C" w:rsidRPr="00B94A9A" w:rsidRDefault="00A9361C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>Прямая речь (после слов автора). Кавычки при прямой речи и двоеточие перед ней; большая буква в прямой речи.</w:t>
      </w:r>
    </w:p>
    <w:p w:rsidR="00A9361C" w:rsidRPr="00B94A9A" w:rsidRDefault="00A9361C" w:rsidP="003C078E">
      <w:pPr>
        <w:spacing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94A9A">
        <w:rPr>
          <w:rFonts w:ascii="Times New Roman" w:hAnsi="Times New Roman"/>
          <w:b/>
          <w:sz w:val="24"/>
          <w:szCs w:val="24"/>
        </w:rPr>
        <w:t>Связная речь</w:t>
      </w:r>
    </w:p>
    <w:p w:rsidR="00A9361C" w:rsidRPr="00B94A9A" w:rsidRDefault="00A9361C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>Изложение.</w:t>
      </w:r>
    </w:p>
    <w:p w:rsidR="00A9361C" w:rsidRPr="00B94A9A" w:rsidRDefault="00A9361C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>Сочинение творческого характера с привлечением сведений из личных наблюдений, практической деятельности, прочитанных книг.</w:t>
      </w:r>
    </w:p>
    <w:p w:rsidR="00A9361C" w:rsidRPr="00B94A9A" w:rsidRDefault="00A9361C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 xml:space="preserve">Деловое письмо: стандартные деловые бумаги, связанные с поступлением на работу на конкретное предприятие; автобиография, доверенность, расписка. </w:t>
      </w:r>
    </w:p>
    <w:p w:rsidR="00A9361C" w:rsidRDefault="00A9361C" w:rsidP="003C078E">
      <w:pPr>
        <w:spacing w:line="240" w:lineRule="auto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B94A9A">
        <w:rPr>
          <w:rFonts w:ascii="Times New Roman" w:hAnsi="Times New Roman"/>
          <w:i/>
          <w:sz w:val="24"/>
          <w:szCs w:val="24"/>
        </w:rPr>
        <w:t>Повторение пройденного за год.</w:t>
      </w:r>
    </w:p>
    <w:p w:rsidR="00A9361C" w:rsidRDefault="00A9361C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D13DE">
        <w:rPr>
          <w:rFonts w:ascii="Times New Roman" w:hAnsi="Times New Roman"/>
          <w:b/>
          <w:sz w:val="24"/>
          <w:szCs w:val="24"/>
        </w:rPr>
        <w:t>Формы организации учебного процесса.</w:t>
      </w:r>
    </w:p>
    <w:p w:rsidR="00A9361C" w:rsidRDefault="00A9361C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программе основным принципом является принцип коррекционной направленности. Особое внимание обращено на коррекцию имеющихся у воспитанников специфических нарушений. Принцип коррекционной направленности в обучении, принцип воспитывающей и развивающей направленности обучения, принцип научности и доступности обучения, принцип систематичности и последовательности в обучении, принцип наглядности в обучении, принцип индивидуального и дифференцированного подхода в обучении и т.д.</w:t>
      </w:r>
    </w:p>
    <w:p w:rsidR="00A9361C" w:rsidRPr="001D13DE" w:rsidRDefault="00A9361C" w:rsidP="001D13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D13DE">
        <w:rPr>
          <w:rFonts w:ascii="Times New Roman" w:hAnsi="Times New Roman"/>
          <w:b/>
          <w:sz w:val="24"/>
          <w:szCs w:val="24"/>
          <w:lang w:eastAsia="ru-RU"/>
        </w:rPr>
        <w:t xml:space="preserve">Методы: </w:t>
      </w:r>
    </w:p>
    <w:p w:rsidR="00A9361C" w:rsidRPr="001D13DE" w:rsidRDefault="00A9361C" w:rsidP="001D13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>словесные – рассказ, объяснение, беседа, работа с учебником и книгой</w:t>
      </w:r>
    </w:p>
    <w:p w:rsidR="00A9361C" w:rsidRPr="001D13DE" w:rsidRDefault="00A9361C" w:rsidP="001D13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 xml:space="preserve">наглядные – наблюдение, демонстрация </w:t>
      </w:r>
    </w:p>
    <w:p w:rsidR="00A9361C" w:rsidRPr="001D13DE" w:rsidRDefault="00A9361C" w:rsidP="001D13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>практические – упражнения.</w:t>
      </w:r>
    </w:p>
    <w:p w:rsidR="00A9361C" w:rsidRPr="001D13DE" w:rsidRDefault="00A9361C" w:rsidP="001D13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 xml:space="preserve">методы изложения новых знаний       </w:t>
      </w:r>
    </w:p>
    <w:p w:rsidR="00A9361C" w:rsidRPr="001D13DE" w:rsidRDefault="00A9361C" w:rsidP="001D13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 xml:space="preserve">методы повторения, закрепления знаний     </w:t>
      </w:r>
    </w:p>
    <w:p w:rsidR="00A9361C" w:rsidRPr="001D13DE" w:rsidRDefault="00A9361C" w:rsidP="001D13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 xml:space="preserve">методы применения знаний </w:t>
      </w:r>
    </w:p>
    <w:p w:rsidR="00A9361C" w:rsidRPr="001D13DE" w:rsidRDefault="00A9361C" w:rsidP="001D13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>методы контроля</w:t>
      </w:r>
    </w:p>
    <w:p w:rsidR="00A9361C" w:rsidRPr="001D13DE" w:rsidRDefault="00A9361C" w:rsidP="001D13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 xml:space="preserve">Занятия проводятся в классно урочной форме. </w:t>
      </w:r>
    </w:p>
    <w:p w:rsidR="00A9361C" w:rsidRPr="001D13DE" w:rsidRDefault="00A9361C" w:rsidP="001D13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D13DE">
        <w:rPr>
          <w:rFonts w:ascii="Times New Roman" w:hAnsi="Times New Roman"/>
          <w:b/>
          <w:sz w:val="24"/>
          <w:szCs w:val="24"/>
          <w:lang w:eastAsia="ru-RU"/>
        </w:rPr>
        <w:t xml:space="preserve">Типы уроков: </w:t>
      </w:r>
    </w:p>
    <w:p w:rsidR="00A9361C" w:rsidRPr="001D13DE" w:rsidRDefault="00A9361C" w:rsidP="001D13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>Урок сообщения новых знаний (урок первоначального изучения материала)</w:t>
      </w:r>
    </w:p>
    <w:p w:rsidR="00A9361C" w:rsidRPr="001D13DE" w:rsidRDefault="00A9361C" w:rsidP="001D13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>Урок формирования и закрепления знаний и умений (практический урок)</w:t>
      </w:r>
    </w:p>
    <w:p w:rsidR="00A9361C" w:rsidRPr="001D13DE" w:rsidRDefault="00A9361C" w:rsidP="001D13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 xml:space="preserve">Урок обобщения и систематизации знаний (повторительно-обобщающий урок) </w:t>
      </w:r>
    </w:p>
    <w:p w:rsidR="00A9361C" w:rsidRPr="001D13DE" w:rsidRDefault="00A9361C" w:rsidP="001D13D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D13DE">
        <w:rPr>
          <w:rFonts w:ascii="Times New Roman" w:hAnsi="Times New Roman"/>
          <w:sz w:val="24"/>
          <w:szCs w:val="24"/>
          <w:lang w:eastAsia="ru-RU"/>
        </w:rPr>
        <w:t>Комбинированный урок</w:t>
      </w:r>
    </w:p>
    <w:p w:rsidR="00A9361C" w:rsidRPr="00B94A9A" w:rsidRDefault="00A9361C" w:rsidP="000D2A1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94A9A">
        <w:rPr>
          <w:rFonts w:ascii="Times New Roman" w:hAnsi="Times New Roman"/>
          <w:b/>
          <w:sz w:val="24"/>
          <w:szCs w:val="24"/>
        </w:rPr>
        <w:t>Основные требования к знаниям и умениям учащихся</w:t>
      </w:r>
    </w:p>
    <w:p w:rsidR="00A9361C" w:rsidRPr="00B94A9A" w:rsidRDefault="00A9361C" w:rsidP="003C078E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lastRenderedPageBreak/>
        <w:t>Учащиеся должны знать:</w:t>
      </w:r>
    </w:p>
    <w:p w:rsidR="00A9361C" w:rsidRPr="00B94A9A" w:rsidRDefault="00A9361C" w:rsidP="00C9087D">
      <w:pPr>
        <w:pStyle w:val="a4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>части речи, использование их в речи;</w:t>
      </w:r>
    </w:p>
    <w:p w:rsidR="00A9361C" w:rsidRPr="00B94A9A" w:rsidRDefault="00A9361C" w:rsidP="00C9087D">
      <w:pPr>
        <w:pStyle w:val="a4"/>
        <w:numPr>
          <w:ilvl w:val="0"/>
          <w:numId w:val="9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>наиболее распространенные правила правописания слов.</w:t>
      </w:r>
    </w:p>
    <w:p w:rsidR="00A9361C" w:rsidRPr="00B94A9A" w:rsidRDefault="00A9361C" w:rsidP="00C9087D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>Учащиеся должны уметь:</w:t>
      </w:r>
    </w:p>
    <w:p w:rsidR="00A9361C" w:rsidRPr="00B94A9A" w:rsidRDefault="00A9361C" w:rsidP="00C9087D">
      <w:pPr>
        <w:pStyle w:val="a4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 xml:space="preserve">писать небольшие по объему </w:t>
      </w:r>
      <w:proofErr w:type="gramStart"/>
      <w:r w:rsidRPr="00B94A9A">
        <w:rPr>
          <w:rFonts w:ascii="Times New Roman" w:hAnsi="Times New Roman"/>
          <w:sz w:val="24"/>
          <w:szCs w:val="24"/>
        </w:rPr>
        <w:t>изложение  и</w:t>
      </w:r>
      <w:proofErr w:type="gramEnd"/>
      <w:r w:rsidRPr="00B94A9A">
        <w:rPr>
          <w:rFonts w:ascii="Times New Roman" w:hAnsi="Times New Roman"/>
          <w:sz w:val="24"/>
          <w:szCs w:val="24"/>
        </w:rPr>
        <w:t xml:space="preserve"> сочинения творческого характера;</w:t>
      </w:r>
    </w:p>
    <w:p w:rsidR="00A9361C" w:rsidRPr="00B94A9A" w:rsidRDefault="00A9361C" w:rsidP="00C9087D">
      <w:pPr>
        <w:pStyle w:val="a4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>оформлять все виды деловых бумаг;</w:t>
      </w:r>
    </w:p>
    <w:p w:rsidR="00A9361C" w:rsidRDefault="00A9361C" w:rsidP="00C9087D">
      <w:pPr>
        <w:pStyle w:val="a4"/>
        <w:numPr>
          <w:ilvl w:val="0"/>
          <w:numId w:val="10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B94A9A">
        <w:rPr>
          <w:rFonts w:ascii="Times New Roman" w:hAnsi="Times New Roman"/>
          <w:sz w:val="24"/>
          <w:szCs w:val="24"/>
        </w:rPr>
        <w:t>пользоваться школьным орфографическим словарем.</w:t>
      </w:r>
    </w:p>
    <w:p w:rsidR="00A9361C" w:rsidRPr="00323823" w:rsidRDefault="00A9361C" w:rsidP="00323823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23823">
        <w:rPr>
          <w:rFonts w:ascii="Times New Roman" w:hAnsi="Times New Roman"/>
          <w:b/>
          <w:sz w:val="24"/>
          <w:szCs w:val="24"/>
        </w:rPr>
        <w:t>Перечень учебно-методического обеспечения учебного процесса по предмету прописан в Паспорте кабинета.</w:t>
      </w: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tbl>
      <w:tblPr>
        <w:tblpPr w:leftFromText="180" w:rightFromText="180" w:vertAnchor="text" w:tblpY="148"/>
        <w:tblW w:w="96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6096"/>
        <w:gridCol w:w="1134"/>
        <w:gridCol w:w="850"/>
        <w:gridCol w:w="850"/>
      </w:tblGrid>
      <w:tr w:rsidR="00A9361C" w:rsidRPr="00AD66A9" w:rsidTr="00AD66A9">
        <w:trPr>
          <w:trHeight w:val="435"/>
        </w:trPr>
        <w:tc>
          <w:tcPr>
            <w:tcW w:w="675" w:type="dxa"/>
            <w:vMerge w:val="restart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b/>
                <w:sz w:val="24"/>
                <w:szCs w:val="24"/>
              </w:rPr>
              <w:t>п\п</w:t>
            </w:r>
          </w:p>
        </w:tc>
        <w:tc>
          <w:tcPr>
            <w:tcW w:w="6096" w:type="dxa"/>
            <w:vMerge w:val="restart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0" w:type="dxa"/>
            <w:gridSpan w:val="2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A9361C" w:rsidRPr="00AD66A9" w:rsidTr="00AD66A9">
        <w:trPr>
          <w:trHeight w:val="390"/>
        </w:trPr>
        <w:tc>
          <w:tcPr>
            <w:tcW w:w="675" w:type="dxa"/>
            <w:vMerge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96" w:type="dxa"/>
            <w:vMerge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A9361C" w:rsidRPr="00AD66A9" w:rsidTr="00AD66A9">
        <w:trPr>
          <w:trHeight w:val="278"/>
        </w:trPr>
        <w:tc>
          <w:tcPr>
            <w:tcW w:w="9605" w:type="dxa"/>
            <w:gridSpan w:val="5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b/>
                <w:sz w:val="24"/>
                <w:szCs w:val="24"/>
              </w:rPr>
              <w:t>Повторение (5 ч)</w:t>
            </w:r>
          </w:p>
        </w:tc>
      </w:tr>
      <w:tr w:rsidR="00A9361C" w:rsidRPr="00AD66A9" w:rsidTr="00AD66A9">
        <w:trPr>
          <w:trHeight w:val="414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Простое предложение.   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01.09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Простое предложение с однородными членами.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02.09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Обращение. Знаки препинания при обращении.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04.09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Сложное предложение с союзами и, а, но.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Сложное предложение со словами что, чтобы, потому что, где, когда, который.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08.09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83"/>
        </w:trPr>
        <w:tc>
          <w:tcPr>
            <w:tcW w:w="9605" w:type="dxa"/>
            <w:gridSpan w:val="5"/>
          </w:tcPr>
          <w:p w:rsidR="00A9361C" w:rsidRPr="00AD66A9" w:rsidRDefault="00A9361C" w:rsidP="00AD66A9">
            <w:pPr>
              <w:tabs>
                <w:tab w:val="left" w:pos="420"/>
                <w:tab w:val="left" w:pos="88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b/>
                <w:sz w:val="24"/>
                <w:szCs w:val="24"/>
              </w:rPr>
              <w:t>Звуки и буквы (10ч.; 9+1)</w:t>
            </w:r>
          </w:p>
        </w:tc>
      </w:tr>
      <w:tr w:rsidR="00A9361C" w:rsidRPr="00AD66A9" w:rsidTr="00AD66A9">
        <w:trPr>
          <w:trHeight w:val="33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Звуки гласные и согласные. 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420"/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Согласные твёрдые и мягкие, звонкие и глухие.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11.09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420"/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Гласные ударные и безударные.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Мягкий знак – показатель мягкости согласных. 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Обозначение звонких и глухих согласных на письме.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16.09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Буквы </w:t>
            </w:r>
            <w:r w:rsidRPr="00AD66A9">
              <w:rPr>
                <w:rFonts w:ascii="Times New Roman" w:hAnsi="Times New Roman"/>
                <w:i/>
                <w:sz w:val="24"/>
                <w:szCs w:val="24"/>
              </w:rPr>
              <w:t>е, ё, ю, я</w:t>
            </w:r>
            <w:r w:rsidRPr="00AD66A9">
              <w:rPr>
                <w:rFonts w:ascii="Times New Roman" w:hAnsi="Times New Roman"/>
                <w:sz w:val="24"/>
                <w:szCs w:val="24"/>
              </w:rPr>
              <w:t xml:space="preserve"> в начале слова. 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Разделительные мягкий и твёрдый знаки.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66A9">
              <w:rPr>
                <w:rFonts w:ascii="Times New Roman" w:hAnsi="Times New Roman"/>
                <w:sz w:val="24"/>
                <w:szCs w:val="24"/>
              </w:rPr>
              <w:t>С.р.Деловое</w:t>
            </w:r>
            <w:proofErr w:type="spellEnd"/>
            <w:r w:rsidRPr="00AD66A9">
              <w:rPr>
                <w:rFonts w:ascii="Times New Roman" w:hAnsi="Times New Roman"/>
                <w:sz w:val="24"/>
                <w:szCs w:val="24"/>
              </w:rPr>
              <w:t xml:space="preserve"> письмо: объявление.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Количество звуков и букв в слове.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23.09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Контрольная работа по теме «Звуки и буквы».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25.09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257"/>
        </w:trPr>
        <w:tc>
          <w:tcPr>
            <w:tcW w:w="9605" w:type="dxa"/>
            <w:gridSpan w:val="5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b/>
                <w:sz w:val="24"/>
                <w:szCs w:val="24"/>
              </w:rPr>
              <w:t>Состав слова (15; 14+1)</w:t>
            </w:r>
          </w:p>
        </w:tc>
      </w:tr>
      <w:tr w:rsidR="00A9361C" w:rsidRPr="00AD66A9" w:rsidTr="00AD66A9">
        <w:trPr>
          <w:trHeight w:val="247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Работа над ошибками. Разбор слов по составу. 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Единообразное написание ударных и безударных гласных, звонких и глухих согласных в корнях слов.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Упражнения на правописание гласных и согласных в корнях слов.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Правописание приставок с гласными </w:t>
            </w:r>
            <w:r w:rsidRPr="00AD66A9">
              <w:rPr>
                <w:rFonts w:ascii="Times New Roman" w:hAnsi="Times New Roman"/>
                <w:i/>
                <w:sz w:val="24"/>
                <w:szCs w:val="24"/>
              </w:rPr>
              <w:t>о, а, 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Единообразное написание ряда приставок на согласную вне зависимости от произношения.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Правописание приставок, меняющих конечную согласную, в зависимости от произношения.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06.10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lastRenderedPageBreak/>
              <w:t>22.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Упражнения на правописание приставок на </w:t>
            </w:r>
            <w:r w:rsidRPr="00AD66A9">
              <w:rPr>
                <w:rFonts w:ascii="Times New Roman" w:hAnsi="Times New Roman"/>
                <w:i/>
                <w:sz w:val="24"/>
                <w:szCs w:val="24"/>
              </w:rPr>
              <w:t>з, с.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07.10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Проверочная работа по теме «Правописание гласных и согласных в корне и приставке».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66A9">
              <w:rPr>
                <w:rFonts w:ascii="Times New Roman" w:hAnsi="Times New Roman"/>
                <w:sz w:val="24"/>
                <w:szCs w:val="24"/>
              </w:rPr>
              <w:t>С.р</w:t>
            </w:r>
            <w:proofErr w:type="spellEnd"/>
            <w:r w:rsidRPr="00AD66A9">
              <w:rPr>
                <w:rFonts w:ascii="Times New Roman" w:hAnsi="Times New Roman"/>
                <w:sz w:val="24"/>
                <w:szCs w:val="24"/>
              </w:rPr>
              <w:t>. Изложение.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10.10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Работа над ошибками. Сложные слова.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Образование сложных слов при помощи соединительных гласных и без них.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Сложносокращённые слова.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Деловое письмо: расписка.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Повторительно-обобщающий урок по теме «Состав слова».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Контрольная работа за </w:t>
            </w:r>
            <w:r w:rsidRPr="00AD66A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D66A9">
              <w:rPr>
                <w:rFonts w:ascii="Times New Roman" w:hAnsi="Times New Roman"/>
                <w:sz w:val="24"/>
                <w:szCs w:val="24"/>
              </w:rPr>
              <w:t xml:space="preserve"> четверть.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225"/>
        </w:trPr>
        <w:tc>
          <w:tcPr>
            <w:tcW w:w="9605" w:type="dxa"/>
            <w:gridSpan w:val="5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b/>
                <w:sz w:val="24"/>
                <w:szCs w:val="24"/>
              </w:rPr>
              <w:t>Имя существительное (10; 9+1)</w:t>
            </w:r>
          </w:p>
        </w:tc>
      </w:tr>
      <w:tr w:rsidR="00A9361C" w:rsidRPr="00AD66A9" w:rsidTr="00AD66A9">
        <w:trPr>
          <w:trHeight w:val="517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Работа над ошибками. Имя существительное. Роль существительного в речи. 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66A9">
              <w:rPr>
                <w:rFonts w:ascii="Times New Roman" w:hAnsi="Times New Roman"/>
                <w:sz w:val="24"/>
                <w:szCs w:val="24"/>
              </w:rPr>
              <w:t>С.р</w:t>
            </w:r>
            <w:proofErr w:type="spellEnd"/>
            <w:r w:rsidRPr="00AD66A9">
              <w:rPr>
                <w:rFonts w:ascii="Times New Roman" w:hAnsi="Times New Roman"/>
                <w:sz w:val="24"/>
                <w:szCs w:val="24"/>
              </w:rPr>
              <w:t>. Сочинение по личным наблюдениям «Поздняя осень».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Работа над ошибками. Основные грамматические категории имени существительного.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Имена собственные.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Склонение имён существительных.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имён существительных в единственном числе.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Упражнения на правописание падежных окончаний имён существительных во множественном числе.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Несклоняемые имена существительные.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11.11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Повторительно-обобщающий урок по теме «Имя существительное». 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Проверочная работа по теме «Имя существительное».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14.11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211"/>
        </w:trPr>
        <w:tc>
          <w:tcPr>
            <w:tcW w:w="9605" w:type="dxa"/>
            <w:gridSpan w:val="5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b/>
                <w:sz w:val="24"/>
                <w:szCs w:val="24"/>
              </w:rPr>
              <w:t>Имя прилагательное (10;9+1)</w:t>
            </w:r>
          </w:p>
        </w:tc>
      </w:tr>
      <w:tr w:rsidR="00A9361C" w:rsidRPr="00AD66A9" w:rsidTr="00AD66A9">
        <w:trPr>
          <w:trHeight w:val="357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180"/>
                <w:tab w:val="left" w:pos="889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Pr="00AD66A9">
              <w:rPr>
                <w:rFonts w:ascii="Times New Roman" w:hAnsi="Times New Roman"/>
                <w:sz w:val="24"/>
                <w:szCs w:val="24"/>
              </w:rPr>
              <w:t>Имя прилагательное. Роль прилагательного в речи.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66A9">
              <w:rPr>
                <w:rFonts w:ascii="Times New Roman" w:hAnsi="Times New Roman"/>
                <w:sz w:val="24"/>
                <w:szCs w:val="24"/>
                <w:lang w:val="en-US"/>
              </w:rPr>
              <w:t>17.11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Согласование имени прилагательного с именем существительным.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18.11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Упражнения на согласование имён прилагательных с именами существительными.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66A9">
              <w:rPr>
                <w:rFonts w:ascii="Times New Roman" w:hAnsi="Times New Roman"/>
                <w:sz w:val="24"/>
                <w:szCs w:val="24"/>
              </w:rPr>
              <w:t>С.р.Изложение</w:t>
            </w:r>
            <w:proofErr w:type="spellEnd"/>
            <w:r w:rsidRPr="00AD66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21.11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Работа над ошибками. Правописание падежных окончаний имён прилагательных.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</w:p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Упражнения на правописание падежных окончаний имён прилагательных.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25.11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Правописание имён прилагательных на </w:t>
            </w:r>
            <w:r w:rsidRPr="00AD66A9">
              <w:rPr>
                <w:rFonts w:ascii="Times New Roman" w:hAnsi="Times New Roman"/>
                <w:i/>
                <w:sz w:val="24"/>
                <w:szCs w:val="24"/>
              </w:rPr>
              <w:t>-</w:t>
            </w:r>
            <w:proofErr w:type="spellStart"/>
            <w:r w:rsidRPr="00AD66A9">
              <w:rPr>
                <w:rFonts w:ascii="Times New Roman" w:hAnsi="Times New Roman"/>
                <w:i/>
                <w:sz w:val="24"/>
                <w:szCs w:val="24"/>
              </w:rPr>
              <w:t>ий</w:t>
            </w:r>
            <w:proofErr w:type="spellEnd"/>
            <w:r w:rsidRPr="00AD66A9">
              <w:rPr>
                <w:rFonts w:ascii="Times New Roman" w:hAnsi="Times New Roman"/>
                <w:i/>
                <w:sz w:val="24"/>
                <w:szCs w:val="24"/>
              </w:rPr>
              <w:t>, -</w:t>
            </w:r>
            <w:proofErr w:type="spellStart"/>
            <w:r w:rsidRPr="00AD66A9">
              <w:rPr>
                <w:rFonts w:ascii="Times New Roman" w:hAnsi="Times New Roman"/>
                <w:i/>
                <w:sz w:val="24"/>
                <w:szCs w:val="24"/>
              </w:rPr>
              <w:t>ья</w:t>
            </w:r>
            <w:proofErr w:type="spellEnd"/>
            <w:r w:rsidRPr="00AD66A9">
              <w:rPr>
                <w:rFonts w:ascii="Times New Roman" w:hAnsi="Times New Roman"/>
                <w:i/>
                <w:sz w:val="24"/>
                <w:szCs w:val="24"/>
              </w:rPr>
              <w:t>,</w:t>
            </w:r>
          </w:p>
          <w:p w:rsidR="00A9361C" w:rsidRPr="00AD66A9" w:rsidRDefault="00A9361C" w:rsidP="00AD66A9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i/>
                <w:sz w:val="24"/>
                <w:szCs w:val="24"/>
              </w:rPr>
              <w:t xml:space="preserve"> -</w:t>
            </w:r>
            <w:proofErr w:type="spellStart"/>
            <w:r w:rsidRPr="00AD66A9">
              <w:rPr>
                <w:rFonts w:ascii="Times New Roman" w:hAnsi="Times New Roman"/>
                <w:i/>
                <w:sz w:val="24"/>
                <w:szCs w:val="24"/>
              </w:rPr>
              <w:t>ье</w:t>
            </w:r>
            <w:proofErr w:type="spellEnd"/>
            <w:r w:rsidRPr="00AD66A9">
              <w:rPr>
                <w:rFonts w:ascii="Times New Roman" w:hAnsi="Times New Roman"/>
                <w:i/>
                <w:sz w:val="24"/>
                <w:szCs w:val="24"/>
              </w:rPr>
              <w:t>, -</w:t>
            </w:r>
            <w:proofErr w:type="spellStart"/>
            <w:r w:rsidRPr="00AD66A9">
              <w:rPr>
                <w:rFonts w:ascii="Times New Roman" w:hAnsi="Times New Roman"/>
                <w:i/>
                <w:sz w:val="24"/>
                <w:szCs w:val="24"/>
              </w:rPr>
              <w:t>ьи</w:t>
            </w:r>
            <w:proofErr w:type="spellEnd"/>
            <w:r w:rsidRPr="00AD66A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27.11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Деловое письмо: объяснительная записка.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66A9">
              <w:rPr>
                <w:rFonts w:ascii="Times New Roman" w:hAnsi="Times New Roman"/>
                <w:sz w:val="24"/>
                <w:szCs w:val="24"/>
              </w:rPr>
              <w:t>Повторениепо</w:t>
            </w:r>
            <w:proofErr w:type="spellEnd"/>
            <w:r w:rsidRPr="00AD66A9">
              <w:rPr>
                <w:rFonts w:ascii="Times New Roman" w:hAnsi="Times New Roman"/>
                <w:sz w:val="24"/>
                <w:szCs w:val="24"/>
              </w:rPr>
              <w:t xml:space="preserve"> теме «Имя прилагательное». 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01.12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Контрольная работа по теме «Имя прилагательное».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02.12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3"/>
        </w:trPr>
        <w:tc>
          <w:tcPr>
            <w:tcW w:w="9605" w:type="dxa"/>
            <w:gridSpan w:val="5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b/>
                <w:sz w:val="24"/>
                <w:szCs w:val="24"/>
              </w:rPr>
              <w:t>Личные местоимения (10; 9+1)</w:t>
            </w:r>
          </w:p>
        </w:tc>
      </w:tr>
      <w:tr w:rsidR="00A9361C" w:rsidRPr="00AD66A9" w:rsidTr="00AD66A9">
        <w:trPr>
          <w:trHeight w:val="604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lastRenderedPageBreak/>
              <w:t>51.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Работа над ошибками. Личные местоимения. Роль личных местоимений в речи.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04.12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Лицо и число местоимений.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Склонение личных местоимений. 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08.12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Личные местоимения с предлогами.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09.12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Правописание личных местоимений 3-го лица.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66A9">
              <w:rPr>
                <w:rFonts w:ascii="Times New Roman" w:hAnsi="Times New Roman"/>
                <w:sz w:val="24"/>
                <w:szCs w:val="24"/>
              </w:rPr>
              <w:t>С.р</w:t>
            </w:r>
            <w:proofErr w:type="spellEnd"/>
            <w:r w:rsidRPr="00AD66A9">
              <w:rPr>
                <w:rFonts w:ascii="Times New Roman" w:hAnsi="Times New Roman"/>
                <w:sz w:val="24"/>
                <w:szCs w:val="24"/>
              </w:rPr>
              <w:t xml:space="preserve">. Сочинение по картине Н. </w:t>
            </w:r>
            <w:proofErr w:type="spellStart"/>
            <w:r w:rsidRPr="00AD66A9">
              <w:rPr>
                <w:rFonts w:ascii="Times New Roman" w:hAnsi="Times New Roman"/>
                <w:sz w:val="24"/>
                <w:szCs w:val="24"/>
              </w:rPr>
              <w:t>Ге</w:t>
            </w:r>
            <w:proofErr w:type="spellEnd"/>
            <w:r w:rsidRPr="00AD66A9">
              <w:rPr>
                <w:rFonts w:ascii="Times New Roman" w:hAnsi="Times New Roman"/>
                <w:sz w:val="24"/>
                <w:szCs w:val="24"/>
              </w:rPr>
              <w:t xml:space="preserve"> «И. И. </w:t>
            </w:r>
            <w:proofErr w:type="spellStart"/>
            <w:r w:rsidRPr="00AD66A9">
              <w:rPr>
                <w:rFonts w:ascii="Times New Roman" w:hAnsi="Times New Roman"/>
                <w:sz w:val="24"/>
                <w:szCs w:val="24"/>
              </w:rPr>
              <w:t>Пущин</w:t>
            </w:r>
            <w:proofErr w:type="spellEnd"/>
            <w:r w:rsidRPr="00AD66A9">
              <w:rPr>
                <w:rFonts w:ascii="Times New Roman" w:hAnsi="Times New Roman"/>
                <w:sz w:val="24"/>
                <w:szCs w:val="24"/>
              </w:rPr>
              <w:t xml:space="preserve"> в гостях у А. С. Пушкина в селе Михайловском».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Работа над ошибками. Повторение по теме «Личные местоимения».  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Контрольная работа за </w:t>
            </w:r>
            <w:r w:rsidRPr="00AD66A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D66A9">
              <w:rPr>
                <w:rFonts w:ascii="Times New Roman" w:hAnsi="Times New Roman"/>
                <w:sz w:val="24"/>
                <w:szCs w:val="24"/>
              </w:rPr>
              <w:t xml:space="preserve"> полугодие.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16.12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Упражнения в правописании личных местоимений в косвенных падежах.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293"/>
        </w:trPr>
        <w:tc>
          <w:tcPr>
            <w:tcW w:w="9605" w:type="dxa"/>
            <w:gridSpan w:val="5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b/>
                <w:sz w:val="24"/>
                <w:szCs w:val="24"/>
              </w:rPr>
              <w:t>Глагол (20; 19+1)</w:t>
            </w:r>
          </w:p>
        </w:tc>
      </w:tr>
      <w:tr w:rsidR="00A9361C" w:rsidRPr="00AD66A9" w:rsidTr="00AD66A9">
        <w:trPr>
          <w:trHeight w:val="25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Глагол. Роль глагола в речи.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62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Грамматические признаки глагола.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23.12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Изменение глаголов в прошедшем времени по родам и числам.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25.12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Неопределённая форма глагола.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Правописание частицы </w:t>
            </w:r>
            <w:r w:rsidRPr="00AD66A9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AD66A9">
              <w:rPr>
                <w:rFonts w:ascii="Times New Roman" w:hAnsi="Times New Roman"/>
                <w:sz w:val="24"/>
                <w:szCs w:val="24"/>
              </w:rPr>
              <w:t xml:space="preserve"> с глаголами.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Изменение глагола по лицам и числам.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13.01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67.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Правописание глаголов 2-го лица единственного числа.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Правописание глаголов с</w:t>
            </w:r>
          </w:p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AD66A9">
              <w:rPr>
                <w:rFonts w:ascii="Times New Roman" w:hAnsi="Times New Roman"/>
                <w:i/>
                <w:sz w:val="24"/>
                <w:szCs w:val="24"/>
              </w:rPr>
              <w:t>–</w:t>
            </w:r>
            <w:proofErr w:type="spellStart"/>
            <w:r w:rsidRPr="00AD66A9">
              <w:rPr>
                <w:rFonts w:ascii="Times New Roman" w:hAnsi="Times New Roman"/>
                <w:i/>
                <w:sz w:val="24"/>
                <w:szCs w:val="24"/>
              </w:rPr>
              <w:t>тся</w:t>
            </w:r>
            <w:proofErr w:type="spellEnd"/>
            <w:r w:rsidRPr="00AD66A9">
              <w:rPr>
                <w:rFonts w:ascii="Times New Roman" w:hAnsi="Times New Roman"/>
                <w:i/>
                <w:sz w:val="24"/>
                <w:szCs w:val="24"/>
              </w:rPr>
              <w:t xml:space="preserve"> и  –</w:t>
            </w:r>
            <w:proofErr w:type="spellStart"/>
            <w:r w:rsidRPr="00AD66A9">
              <w:rPr>
                <w:rFonts w:ascii="Times New Roman" w:hAnsi="Times New Roman"/>
                <w:i/>
                <w:sz w:val="24"/>
                <w:szCs w:val="24"/>
              </w:rPr>
              <w:t>ться</w:t>
            </w:r>
            <w:proofErr w:type="spellEnd"/>
            <w:r w:rsidRPr="00AD66A9"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Упражнения в определении спряжения глаголов.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Правописание личных окончаний глаголов </w:t>
            </w:r>
            <w:r w:rsidRPr="00AD66A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AD66A9">
              <w:rPr>
                <w:rFonts w:ascii="Times New Roman" w:hAnsi="Times New Roman"/>
                <w:sz w:val="24"/>
                <w:szCs w:val="24"/>
              </w:rPr>
              <w:t xml:space="preserve"> спряжения.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20.01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66A9">
              <w:rPr>
                <w:rFonts w:ascii="Times New Roman" w:hAnsi="Times New Roman"/>
                <w:sz w:val="24"/>
                <w:szCs w:val="24"/>
              </w:rPr>
              <w:t>С.р</w:t>
            </w:r>
            <w:proofErr w:type="spellEnd"/>
            <w:r w:rsidRPr="00AD66A9">
              <w:rPr>
                <w:rFonts w:ascii="Times New Roman" w:hAnsi="Times New Roman"/>
                <w:sz w:val="24"/>
                <w:szCs w:val="24"/>
              </w:rPr>
              <w:t xml:space="preserve">. Изложение. 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Работа над ошибками. Правописание личных окончаний глаголов </w:t>
            </w:r>
            <w:r w:rsidRPr="00AD66A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D66A9">
              <w:rPr>
                <w:rFonts w:ascii="Times New Roman" w:hAnsi="Times New Roman"/>
                <w:sz w:val="24"/>
                <w:szCs w:val="24"/>
              </w:rPr>
              <w:t xml:space="preserve"> спряжения.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Упражнения на правописание личных окончаний глаголов </w:t>
            </w:r>
            <w:r w:rsidRPr="00AD66A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D66A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D66A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AD66A9">
              <w:rPr>
                <w:rFonts w:ascii="Times New Roman" w:hAnsi="Times New Roman"/>
                <w:sz w:val="24"/>
                <w:szCs w:val="24"/>
              </w:rPr>
              <w:t xml:space="preserve"> спряжения.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Проверочная работа по теме «Правописание личных окончаний глаголов </w:t>
            </w:r>
            <w:r w:rsidRPr="00AD66A9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AD66A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D66A9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AD66A9">
              <w:rPr>
                <w:rFonts w:ascii="Times New Roman" w:hAnsi="Times New Roman"/>
                <w:sz w:val="24"/>
                <w:szCs w:val="24"/>
              </w:rPr>
              <w:t xml:space="preserve"> спряжения».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27.01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228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Повелительная форма глагола. 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29.01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76.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Правописание глаголов повелительной формы единственного и множественного числа.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77.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Правописание мягкого знака в глаголах.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02.02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78.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Деловое письмо: автобиография, анкета.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03.02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79.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Повторение по теме «Глагол». 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80.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Контрольная работа по теме «Глагол».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263"/>
        </w:trPr>
        <w:tc>
          <w:tcPr>
            <w:tcW w:w="9605" w:type="dxa"/>
            <w:gridSpan w:val="5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b/>
                <w:sz w:val="24"/>
                <w:szCs w:val="24"/>
              </w:rPr>
              <w:t>Наречие (10; 9+1)</w:t>
            </w:r>
          </w:p>
        </w:tc>
      </w:tr>
      <w:tr w:rsidR="00A9361C" w:rsidRPr="00AD66A9" w:rsidTr="00AD66A9">
        <w:trPr>
          <w:trHeight w:val="253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81.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pStyle w:val="a5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Работа над ошибками. Понятие о наречии.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09.02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Упражнения в различении наречий среди других частей речи. 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10.02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83.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Конструирование предложений с наречиями. 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84.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Наречия, которые обозначают время, место и способ действия.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lastRenderedPageBreak/>
              <w:t>85.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Упражнения в определении значений наречий.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86.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Правописание наречий </w:t>
            </w:r>
            <w:proofErr w:type="spellStart"/>
            <w:r w:rsidRPr="00AD66A9">
              <w:rPr>
                <w:rFonts w:ascii="Times New Roman" w:hAnsi="Times New Roman"/>
                <w:sz w:val="24"/>
                <w:szCs w:val="24"/>
              </w:rPr>
              <w:t>с</w:t>
            </w:r>
            <w:r w:rsidRPr="00AD66A9">
              <w:rPr>
                <w:rFonts w:ascii="Times New Roman" w:hAnsi="Times New Roman"/>
                <w:i/>
                <w:sz w:val="24"/>
                <w:szCs w:val="24"/>
              </w:rPr>
              <w:t>а</w:t>
            </w:r>
            <w:proofErr w:type="spellEnd"/>
            <w:r w:rsidRPr="00AD66A9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AD66A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AD66A9">
              <w:rPr>
                <w:rFonts w:ascii="Times New Roman" w:hAnsi="Times New Roman"/>
                <w:sz w:val="24"/>
                <w:szCs w:val="24"/>
              </w:rPr>
              <w:t xml:space="preserve"> на конце.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17.02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Упражнения в правописании наречий.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88.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66A9">
              <w:rPr>
                <w:rFonts w:ascii="Times New Roman" w:hAnsi="Times New Roman"/>
                <w:sz w:val="24"/>
                <w:szCs w:val="24"/>
              </w:rPr>
              <w:t>С.р</w:t>
            </w:r>
            <w:proofErr w:type="spellEnd"/>
            <w:r w:rsidRPr="00AD66A9">
              <w:rPr>
                <w:rFonts w:ascii="Times New Roman" w:hAnsi="Times New Roman"/>
                <w:sz w:val="24"/>
                <w:szCs w:val="24"/>
              </w:rPr>
              <w:t>. Сочинение.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89.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Работа над ошибками. Повторение по теме «Наречие».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24.02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Проверочная работа по теме «Наречие».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153"/>
        </w:trPr>
        <w:tc>
          <w:tcPr>
            <w:tcW w:w="9605" w:type="dxa"/>
            <w:gridSpan w:val="5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b/>
                <w:sz w:val="24"/>
                <w:szCs w:val="24"/>
              </w:rPr>
              <w:t>Имя числительное (13; 12+1)</w:t>
            </w:r>
          </w:p>
        </w:tc>
      </w:tr>
      <w:tr w:rsidR="00A9361C" w:rsidRPr="00AD66A9" w:rsidTr="00AD66A9">
        <w:trPr>
          <w:trHeight w:val="272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91.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Понятие об имени числительном. 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Числительные количественные и порядковые.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02.03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Числительные количественные и порядковые.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03.03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94.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Правописание числительных от 5 до 20 и 30.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95.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Правописание числительных от 50 до 80.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96.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Правописание числительных от 500 до 900.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10.03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97.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Правописание числительных 90, 200, 300, 400.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98.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Упражнения на правописание имён числительных.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99.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Повторение по теме «Имя числительное».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16.03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100.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Контрольная работа за </w:t>
            </w:r>
            <w:r w:rsidRPr="00AD66A9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AD66A9">
              <w:rPr>
                <w:rFonts w:ascii="Times New Roman" w:hAnsi="Times New Roman"/>
                <w:sz w:val="24"/>
                <w:szCs w:val="24"/>
              </w:rPr>
              <w:t xml:space="preserve"> четверть.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17.03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101.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102.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66A9">
              <w:rPr>
                <w:rFonts w:ascii="Times New Roman" w:hAnsi="Times New Roman"/>
                <w:sz w:val="24"/>
                <w:szCs w:val="24"/>
              </w:rPr>
              <w:t>С.р.Деловое</w:t>
            </w:r>
            <w:proofErr w:type="spellEnd"/>
            <w:r w:rsidRPr="00AD66A9">
              <w:rPr>
                <w:rFonts w:ascii="Times New Roman" w:hAnsi="Times New Roman"/>
                <w:sz w:val="24"/>
                <w:szCs w:val="24"/>
              </w:rPr>
              <w:t xml:space="preserve"> письмо: доверенность.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103.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Правописание имён числительных. Упражнения на закрепление.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30.03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05"/>
        </w:trPr>
        <w:tc>
          <w:tcPr>
            <w:tcW w:w="9605" w:type="dxa"/>
            <w:gridSpan w:val="5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D66A9">
              <w:rPr>
                <w:rFonts w:ascii="Times New Roman" w:hAnsi="Times New Roman"/>
                <w:b/>
                <w:sz w:val="24"/>
                <w:szCs w:val="24"/>
              </w:rPr>
              <w:t>Части речи (5 ч)</w:t>
            </w:r>
          </w:p>
        </w:tc>
      </w:tr>
      <w:tr w:rsidR="00A9361C" w:rsidRPr="00AD66A9" w:rsidTr="00AD66A9">
        <w:trPr>
          <w:trHeight w:val="834"/>
        </w:trPr>
        <w:tc>
          <w:tcPr>
            <w:tcW w:w="675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104.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Части речи: имя существительное, имя прилагательное, глагол, числительное, наречие, предлог.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31.03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105.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Различие  при употреблении в речи имени прилагательного и порядкового числительного.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106.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Различие при употреблении в речи имени прилагательного и наречия.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107.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Различие при употреблении в речи имени существительного и местоимения.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06.04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108.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Повторительно-обобщающий урок по теме «Части речи».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07.04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297"/>
        </w:trPr>
        <w:tc>
          <w:tcPr>
            <w:tcW w:w="9605" w:type="dxa"/>
            <w:gridSpan w:val="5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b/>
                <w:sz w:val="24"/>
                <w:szCs w:val="24"/>
              </w:rPr>
              <w:t>Предложение (19; 17+2)</w:t>
            </w:r>
          </w:p>
        </w:tc>
      </w:tr>
      <w:tr w:rsidR="00A9361C" w:rsidRPr="00AD66A9" w:rsidTr="00AD66A9">
        <w:trPr>
          <w:trHeight w:val="556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109.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Простое предложение. Главные и второстепенные члены предложения.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66A9">
              <w:rPr>
                <w:rFonts w:ascii="Times New Roman" w:hAnsi="Times New Roman"/>
                <w:sz w:val="24"/>
                <w:szCs w:val="24"/>
                <w:lang w:val="en-US"/>
              </w:rPr>
              <w:t>09.04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110.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Распространённые и нераспространённые предложения.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111.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Предложения с однородными членами.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13.04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112.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Предложения с распространёнными и </w:t>
            </w:r>
          </w:p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нераспространёнными однородными членами.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14.04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113.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Постановка знаков препинания в предложениях с однородными членами.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114.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Обращение.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115.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Знаки препинания в предложениях с обращением. 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20.04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116.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Проверочная работа по теме «Простое предложение».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21.04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117.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D66A9">
              <w:rPr>
                <w:rFonts w:ascii="Times New Roman" w:hAnsi="Times New Roman"/>
                <w:sz w:val="24"/>
                <w:szCs w:val="24"/>
              </w:rPr>
              <w:t>С.р</w:t>
            </w:r>
            <w:proofErr w:type="spellEnd"/>
            <w:r w:rsidRPr="00AD66A9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  <w:r w:rsidRPr="00AD66A9">
              <w:rPr>
                <w:rFonts w:ascii="Times New Roman" w:hAnsi="Times New Roman"/>
                <w:sz w:val="24"/>
                <w:szCs w:val="24"/>
              </w:rPr>
              <w:t xml:space="preserve"> Изложение.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118.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Работа над ошибками. Сложное предложение.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lastRenderedPageBreak/>
              <w:t>119.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Предложения с союзами </w:t>
            </w:r>
            <w:r w:rsidRPr="00AD66A9">
              <w:rPr>
                <w:rFonts w:ascii="Times New Roman" w:hAnsi="Times New Roman"/>
                <w:i/>
                <w:sz w:val="24"/>
                <w:szCs w:val="24"/>
              </w:rPr>
              <w:t xml:space="preserve">и, а, но </w:t>
            </w:r>
            <w:r w:rsidRPr="00AD66A9">
              <w:rPr>
                <w:rFonts w:ascii="Times New Roman" w:hAnsi="Times New Roman"/>
                <w:sz w:val="24"/>
                <w:szCs w:val="24"/>
              </w:rPr>
              <w:t>и без союзов.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27.04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120.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Сложные предложения со словами </w:t>
            </w:r>
            <w:r w:rsidRPr="00AD66A9">
              <w:rPr>
                <w:rFonts w:ascii="Times New Roman" w:hAnsi="Times New Roman"/>
                <w:i/>
                <w:sz w:val="24"/>
                <w:szCs w:val="24"/>
              </w:rPr>
              <w:t>который, когда, где, что, чтобы, потому что.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28.04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121.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Составление простых и сложных предложений.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122.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Постановка знаков препинания в предложениях.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05.04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123.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Прямая речь (после слов автора).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124.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Кавычки при прямой речи и двоеточие перед ней.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125.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Большая буква в прямой речи.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11.05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126.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Повторительно-обобщающий урок по теме «Предложение».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127.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Контрольная работа по теме «Предложение»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2"/>
        </w:trPr>
        <w:tc>
          <w:tcPr>
            <w:tcW w:w="9605" w:type="dxa"/>
            <w:gridSpan w:val="5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b/>
                <w:sz w:val="24"/>
                <w:szCs w:val="24"/>
              </w:rPr>
              <w:t>Повторение (5; 4+1)</w:t>
            </w:r>
          </w:p>
        </w:tc>
      </w:tr>
      <w:tr w:rsidR="00A9361C" w:rsidRPr="00AD66A9" w:rsidTr="00AD66A9">
        <w:trPr>
          <w:trHeight w:val="599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128.</w:t>
            </w:r>
          </w:p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Работа над ошибками. Упражнения на правописание гласных и согласных в корне и приставке.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315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129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D66A9">
              <w:rPr>
                <w:rFonts w:ascii="Times New Roman" w:hAnsi="Times New Roman"/>
                <w:sz w:val="24"/>
                <w:szCs w:val="24"/>
              </w:rPr>
              <w:t>С.р</w:t>
            </w:r>
            <w:proofErr w:type="spellEnd"/>
            <w:r w:rsidRPr="00AD66A9">
              <w:rPr>
                <w:rFonts w:ascii="Times New Roman" w:hAnsi="Times New Roman"/>
                <w:sz w:val="24"/>
                <w:szCs w:val="24"/>
              </w:rPr>
              <w:t>. Деловое письмо: заявление о приёме в учебное заведение.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640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 xml:space="preserve">Правописание мягкого знака в разных частях речи. 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19.05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640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131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Правописание падежных окончаний существительных и прилагательных, личных окончаний глаголов.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9361C" w:rsidRPr="00AD66A9" w:rsidTr="00AD66A9">
        <w:trPr>
          <w:trHeight w:val="640"/>
        </w:trPr>
        <w:tc>
          <w:tcPr>
            <w:tcW w:w="675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132</w:t>
            </w:r>
          </w:p>
        </w:tc>
        <w:tc>
          <w:tcPr>
            <w:tcW w:w="6096" w:type="dxa"/>
          </w:tcPr>
          <w:p w:rsidR="00A9361C" w:rsidRPr="00AD66A9" w:rsidRDefault="00A9361C" w:rsidP="00AD66A9">
            <w:pPr>
              <w:tabs>
                <w:tab w:val="left" w:pos="8895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Упражнения в постановке знаков препинания в простом и сложном предложениях.</w:t>
            </w:r>
          </w:p>
        </w:tc>
        <w:tc>
          <w:tcPr>
            <w:tcW w:w="1134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D66A9"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850" w:type="dxa"/>
          </w:tcPr>
          <w:p w:rsidR="00A9361C" w:rsidRPr="00AD66A9" w:rsidRDefault="00A9361C" w:rsidP="00AD66A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B94A9A" w:rsidRDefault="00A9361C" w:rsidP="00A77F06">
      <w:pPr>
        <w:contextualSpacing/>
        <w:rPr>
          <w:rFonts w:ascii="Times New Roman" w:hAnsi="Times New Roman"/>
          <w:color w:val="000000"/>
          <w:sz w:val="24"/>
          <w:szCs w:val="24"/>
        </w:rPr>
      </w:pPr>
    </w:p>
    <w:p w:rsidR="00A9361C" w:rsidRPr="00E27889" w:rsidRDefault="00A9361C">
      <w:pPr>
        <w:rPr>
          <w:rFonts w:ascii="Times New Roman" w:hAnsi="Times New Roman"/>
          <w:sz w:val="24"/>
          <w:szCs w:val="24"/>
          <w:lang w:val="en-US"/>
        </w:rPr>
      </w:pPr>
    </w:p>
    <w:sectPr w:rsidR="00A9361C" w:rsidRPr="00E27889" w:rsidSect="00433F92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4D2D72"/>
    <w:multiLevelType w:val="hybridMultilevel"/>
    <w:tmpl w:val="0B806E54"/>
    <w:lvl w:ilvl="0" w:tplc="0419000B">
      <w:start w:val="1"/>
      <w:numFmt w:val="bullet"/>
      <w:lvlText w:val=""/>
      <w:lvlJc w:val="left"/>
      <w:pPr>
        <w:tabs>
          <w:tab w:val="num" w:pos="1494"/>
        </w:tabs>
        <w:ind w:left="1494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tabs>
          <w:tab w:val="num" w:pos="2433"/>
        </w:tabs>
        <w:ind w:left="2433" w:hanging="360"/>
      </w:pPr>
      <w:rPr>
        <w:rFonts w:ascii="Wingdings" w:hAnsi="Wingdings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54E0401"/>
    <w:multiLevelType w:val="hybridMultilevel"/>
    <w:tmpl w:val="85520FBA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B577F83"/>
    <w:multiLevelType w:val="hybridMultilevel"/>
    <w:tmpl w:val="F9444E8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2C58A3"/>
    <w:multiLevelType w:val="hybridMultilevel"/>
    <w:tmpl w:val="6C0C7E40"/>
    <w:lvl w:ilvl="0" w:tplc="DC7AC3C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25540F0"/>
    <w:multiLevelType w:val="multilevel"/>
    <w:tmpl w:val="F8428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3A4A5D2C"/>
    <w:multiLevelType w:val="hybridMultilevel"/>
    <w:tmpl w:val="A12ECA3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3B1318CE"/>
    <w:multiLevelType w:val="hybridMultilevel"/>
    <w:tmpl w:val="F94203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20213E7"/>
    <w:multiLevelType w:val="hybridMultilevel"/>
    <w:tmpl w:val="71C8A6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C92ADF"/>
    <w:multiLevelType w:val="hybridMultilevel"/>
    <w:tmpl w:val="C5945A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28B568E"/>
    <w:multiLevelType w:val="hybridMultilevel"/>
    <w:tmpl w:val="B93243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CB7AD3"/>
    <w:multiLevelType w:val="multilevel"/>
    <w:tmpl w:val="E4EE2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5F255D67"/>
    <w:multiLevelType w:val="hybridMultilevel"/>
    <w:tmpl w:val="1062E4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9F5554"/>
    <w:multiLevelType w:val="hybridMultilevel"/>
    <w:tmpl w:val="82B000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B798E"/>
    <w:multiLevelType w:val="hybridMultilevel"/>
    <w:tmpl w:val="FDEE617C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E102464"/>
    <w:multiLevelType w:val="hybridMultilevel"/>
    <w:tmpl w:val="8460C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73960ED1"/>
    <w:multiLevelType w:val="hybridMultilevel"/>
    <w:tmpl w:val="480A3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3"/>
  </w:num>
  <w:num w:numId="6">
    <w:abstractNumId w:val="1"/>
  </w:num>
  <w:num w:numId="7">
    <w:abstractNumId w:val="3"/>
  </w:num>
  <w:num w:numId="8">
    <w:abstractNumId w:val="7"/>
  </w:num>
  <w:num w:numId="9">
    <w:abstractNumId w:val="11"/>
  </w:num>
  <w:num w:numId="10">
    <w:abstractNumId w:val="12"/>
  </w:num>
  <w:num w:numId="11">
    <w:abstractNumId w:val="2"/>
  </w:num>
  <w:num w:numId="12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oNotTrackMoves/>
  <w:defaultTabStop w:val="708"/>
  <w:autoHyphenation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71B5"/>
    <w:rsid w:val="0002560A"/>
    <w:rsid w:val="00026973"/>
    <w:rsid w:val="00057CE0"/>
    <w:rsid w:val="00071FA9"/>
    <w:rsid w:val="000B03B1"/>
    <w:rsid w:val="000B7EE1"/>
    <w:rsid w:val="000B7F3B"/>
    <w:rsid w:val="000D2A1C"/>
    <w:rsid w:val="000D6EF4"/>
    <w:rsid w:val="000E6246"/>
    <w:rsid w:val="00166D53"/>
    <w:rsid w:val="001B12EA"/>
    <w:rsid w:val="001C68DA"/>
    <w:rsid w:val="001D13DE"/>
    <w:rsid w:val="0020660D"/>
    <w:rsid w:val="002261D0"/>
    <w:rsid w:val="00235FDA"/>
    <w:rsid w:val="00282634"/>
    <w:rsid w:val="002849CF"/>
    <w:rsid w:val="002B21DC"/>
    <w:rsid w:val="002B52B0"/>
    <w:rsid w:val="002D3801"/>
    <w:rsid w:val="002D4B0C"/>
    <w:rsid w:val="0030447A"/>
    <w:rsid w:val="00323823"/>
    <w:rsid w:val="00344C32"/>
    <w:rsid w:val="00377A9A"/>
    <w:rsid w:val="003A1A6E"/>
    <w:rsid w:val="003B517A"/>
    <w:rsid w:val="003C078E"/>
    <w:rsid w:val="0041513F"/>
    <w:rsid w:val="00417EE8"/>
    <w:rsid w:val="00433F92"/>
    <w:rsid w:val="00442125"/>
    <w:rsid w:val="00467A93"/>
    <w:rsid w:val="004B07C5"/>
    <w:rsid w:val="004C767A"/>
    <w:rsid w:val="004D4C39"/>
    <w:rsid w:val="004F556C"/>
    <w:rsid w:val="004F56FB"/>
    <w:rsid w:val="00505663"/>
    <w:rsid w:val="005139AC"/>
    <w:rsid w:val="00516BFE"/>
    <w:rsid w:val="00567DA2"/>
    <w:rsid w:val="00573028"/>
    <w:rsid w:val="005F62D3"/>
    <w:rsid w:val="00600B71"/>
    <w:rsid w:val="00611A2B"/>
    <w:rsid w:val="0063184D"/>
    <w:rsid w:val="00642D5E"/>
    <w:rsid w:val="00665ECB"/>
    <w:rsid w:val="0067116F"/>
    <w:rsid w:val="00744185"/>
    <w:rsid w:val="007507EE"/>
    <w:rsid w:val="007A29F8"/>
    <w:rsid w:val="007D0BBF"/>
    <w:rsid w:val="007E4483"/>
    <w:rsid w:val="00813455"/>
    <w:rsid w:val="00825799"/>
    <w:rsid w:val="00833071"/>
    <w:rsid w:val="00845BC8"/>
    <w:rsid w:val="0085390A"/>
    <w:rsid w:val="008554E3"/>
    <w:rsid w:val="00867A41"/>
    <w:rsid w:val="008C43FB"/>
    <w:rsid w:val="008E36B7"/>
    <w:rsid w:val="008F3930"/>
    <w:rsid w:val="00906C70"/>
    <w:rsid w:val="00930798"/>
    <w:rsid w:val="0093183E"/>
    <w:rsid w:val="0094207E"/>
    <w:rsid w:val="009430BB"/>
    <w:rsid w:val="00957FF0"/>
    <w:rsid w:val="009A7C04"/>
    <w:rsid w:val="009C01E8"/>
    <w:rsid w:val="009C2B1C"/>
    <w:rsid w:val="009C6799"/>
    <w:rsid w:val="009F61B3"/>
    <w:rsid w:val="009F6F6B"/>
    <w:rsid w:val="00A1204A"/>
    <w:rsid w:val="00A343BE"/>
    <w:rsid w:val="00A62A05"/>
    <w:rsid w:val="00A77F06"/>
    <w:rsid w:val="00A83EFE"/>
    <w:rsid w:val="00A8742C"/>
    <w:rsid w:val="00A9293E"/>
    <w:rsid w:val="00A9361C"/>
    <w:rsid w:val="00AA5968"/>
    <w:rsid w:val="00AA7956"/>
    <w:rsid w:val="00AD66A9"/>
    <w:rsid w:val="00AE47E2"/>
    <w:rsid w:val="00B4436C"/>
    <w:rsid w:val="00B61D4E"/>
    <w:rsid w:val="00B705A4"/>
    <w:rsid w:val="00B83C50"/>
    <w:rsid w:val="00B90218"/>
    <w:rsid w:val="00B94A9A"/>
    <w:rsid w:val="00B97F3B"/>
    <w:rsid w:val="00BC16BA"/>
    <w:rsid w:val="00BF4611"/>
    <w:rsid w:val="00C2132F"/>
    <w:rsid w:val="00C32FEC"/>
    <w:rsid w:val="00C411C1"/>
    <w:rsid w:val="00C47C4E"/>
    <w:rsid w:val="00C9087D"/>
    <w:rsid w:val="00CA4510"/>
    <w:rsid w:val="00CB69C4"/>
    <w:rsid w:val="00CC3F06"/>
    <w:rsid w:val="00CD73FA"/>
    <w:rsid w:val="00CF7399"/>
    <w:rsid w:val="00D03F37"/>
    <w:rsid w:val="00D204E2"/>
    <w:rsid w:val="00D33FE8"/>
    <w:rsid w:val="00D671B5"/>
    <w:rsid w:val="00DB59B3"/>
    <w:rsid w:val="00DC1714"/>
    <w:rsid w:val="00DD7F2E"/>
    <w:rsid w:val="00DF6D31"/>
    <w:rsid w:val="00E01A93"/>
    <w:rsid w:val="00E16071"/>
    <w:rsid w:val="00E22DB7"/>
    <w:rsid w:val="00E249AC"/>
    <w:rsid w:val="00E27889"/>
    <w:rsid w:val="00E44503"/>
    <w:rsid w:val="00E61752"/>
    <w:rsid w:val="00E62411"/>
    <w:rsid w:val="00E64A99"/>
    <w:rsid w:val="00E81C79"/>
    <w:rsid w:val="00E971BA"/>
    <w:rsid w:val="00EA1C82"/>
    <w:rsid w:val="00EB2164"/>
    <w:rsid w:val="00F4201F"/>
    <w:rsid w:val="00F66DE8"/>
    <w:rsid w:val="00F73BB3"/>
    <w:rsid w:val="00F87250"/>
    <w:rsid w:val="00F9543B"/>
    <w:rsid w:val="00FC394C"/>
    <w:rsid w:val="00FD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2AC1CB8"/>
  <w15:docId w15:val="{10F7BD02-79C6-4437-9BB0-C60BE585A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1DC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7A29F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"/>
    <w:link w:val="20"/>
    <w:uiPriority w:val="99"/>
    <w:qFormat/>
    <w:rsid w:val="007A29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77F06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A29F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7A29F8"/>
    <w:rPr>
      <w:rFonts w:ascii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link w:val="3"/>
    <w:uiPriority w:val="99"/>
    <w:locked/>
    <w:rsid w:val="00A77F06"/>
    <w:rPr>
      <w:rFonts w:ascii="Cambria" w:hAnsi="Cambria" w:cs="Times New Roman"/>
      <w:b/>
      <w:bCs/>
      <w:sz w:val="26"/>
      <w:szCs w:val="26"/>
      <w:lang w:eastAsia="ru-RU"/>
    </w:rPr>
  </w:style>
  <w:style w:type="table" w:styleId="a3">
    <w:name w:val="Table Grid"/>
    <w:basedOn w:val="a1"/>
    <w:uiPriority w:val="99"/>
    <w:rsid w:val="00D671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2">
    <w:name w:val="FR2"/>
    <w:uiPriority w:val="99"/>
    <w:rsid w:val="00A77F06"/>
    <w:pPr>
      <w:widowControl w:val="0"/>
      <w:jc w:val="center"/>
    </w:pPr>
    <w:rPr>
      <w:rFonts w:ascii="Times New Roman" w:eastAsia="Times New Roman" w:hAnsi="Times New Roman"/>
      <w:b/>
      <w:sz w:val="32"/>
    </w:rPr>
  </w:style>
  <w:style w:type="paragraph" w:styleId="a4">
    <w:name w:val="List Paragraph"/>
    <w:basedOn w:val="a"/>
    <w:uiPriority w:val="99"/>
    <w:qFormat/>
    <w:rsid w:val="004F56FB"/>
    <w:pPr>
      <w:ind w:left="720"/>
      <w:contextualSpacing/>
    </w:pPr>
  </w:style>
  <w:style w:type="paragraph" w:styleId="a5">
    <w:name w:val="No Spacing"/>
    <w:link w:val="a6"/>
    <w:uiPriority w:val="99"/>
    <w:qFormat/>
    <w:rsid w:val="009C6799"/>
    <w:rPr>
      <w:rFonts w:eastAsia="Times New Roman"/>
      <w:sz w:val="22"/>
      <w:szCs w:val="22"/>
    </w:rPr>
  </w:style>
  <w:style w:type="character" w:customStyle="1" w:styleId="a6">
    <w:name w:val="Без интервала Знак"/>
    <w:link w:val="a5"/>
    <w:uiPriority w:val="99"/>
    <w:locked/>
    <w:rsid w:val="009C6799"/>
    <w:rPr>
      <w:rFonts w:eastAsia="Times New Roman" w:cs="Times New Roman"/>
      <w:sz w:val="22"/>
      <w:szCs w:val="22"/>
      <w:lang w:val="ru-RU" w:eastAsia="ru-RU" w:bidi="ar-SA"/>
    </w:rPr>
  </w:style>
  <w:style w:type="paragraph" w:customStyle="1" w:styleId="body">
    <w:name w:val="body"/>
    <w:basedOn w:val="a"/>
    <w:uiPriority w:val="99"/>
    <w:rsid w:val="007A29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uiPriority w:val="99"/>
    <w:qFormat/>
    <w:rsid w:val="007A29F8"/>
    <w:rPr>
      <w:rFonts w:cs="Times New Roman"/>
      <w:b/>
    </w:rPr>
  </w:style>
  <w:style w:type="paragraph" w:customStyle="1" w:styleId="zag4">
    <w:name w:val="zag_4"/>
    <w:basedOn w:val="a"/>
    <w:uiPriority w:val="99"/>
    <w:rsid w:val="007A29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zag5">
    <w:name w:val="zag_5"/>
    <w:basedOn w:val="a"/>
    <w:uiPriority w:val="99"/>
    <w:rsid w:val="007A29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utback">
    <w:name w:val="butback"/>
    <w:uiPriority w:val="99"/>
    <w:rsid w:val="007A29F8"/>
    <w:rPr>
      <w:rFonts w:cs="Times New Roman"/>
    </w:rPr>
  </w:style>
  <w:style w:type="character" w:customStyle="1" w:styleId="submenu-table">
    <w:name w:val="submenu-table"/>
    <w:uiPriority w:val="99"/>
    <w:rsid w:val="007A29F8"/>
    <w:rPr>
      <w:rFonts w:cs="Times New Roman"/>
    </w:rPr>
  </w:style>
  <w:style w:type="character" w:styleId="a8">
    <w:name w:val="Emphasis"/>
    <w:uiPriority w:val="99"/>
    <w:qFormat/>
    <w:rsid w:val="007A29F8"/>
    <w:rPr>
      <w:rFonts w:cs="Times New Roman"/>
      <w:i/>
      <w:iCs/>
    </w:rPr>
  </w:style>
  <w:style w:type="paragraph" w:customStyle="1" w:styleId="21">
    <w:name w:val="Основной текст с отступом 21"/>
    <w:basedOn w:val="a"/>
    <w:uiPriority w:val="99"/>
    <w:rsid w:val="007A29F8"/>
    <w:pPr>
      <w:suppressAutoHyphens/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pple-converted-space">
    <w:name w:val="apple-converted-space"/>
    <w:uiPriority w:val="99"/>
    <w:rsid w:val="007A29F8"/>
    <w:rPr>
      <w:rFonts w:cs="Times New Roman"/>
    </w:rPr>
  </w:style>
  <w:style w:type="character" w:styleId="a9">
    <w:name w:val="Hyperlink"/>
    <w:uiPriority w:val="99"/>
    <w:rsid w:val="007A29F8"/>
    <w:rPr>
      <w:rFonts w:cs="Times New Roman"/>
      <w:color w:val="0000FF"/>
      <w:u w:val="single"/>
    </w:rPr>
  </w:style>
  <w:style w:type="paragraph" w:styleId="aa">
    <w:name w:val="footer"/>
    <w:basedOn w:val="a"/>
    <w:link w:val="ab"/>
    <w:uiPriority w:val="99"/>
    <w:rsid w:val="007A29F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Нижний колонтитул Знак"/>
    <w:link w:val="aa"/>
    <w:uiPriority w:val="99"/>
    <w:locked/>
    <w:rsid w:val="007A29F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uiPriority w:val="99"/>
    <w:rsid w:val="007A29F8"/>
    <w:rPr>
      <w:rFonts w:cs="Times New Roman"/>
    </w:rPr>
  </w:style>
  <w:style w:type="character" w:customStyle="1" w:styleId="indexsmall">
    <w:name w:val="index_small"/>
    <w:uiPriority w:val="99"/>
    <w:rsid w:val="007A29F8"/>
    <w:rPr>
      <w:rFonts w:cs="Times New Roman"/>
    </w:rPr>
  </w:style>
  <w:style w:type="character" w:customStyle="1" w:styleId="svetliy">
    <w:name w:val="svetliy"/>
    <w:uiPriority w:val="99"/>
    <w:rsid w:val="007A29F8"/>
    <w:rPr>
      <w:rFonts w:cs="Times New Roman"/>
    </w:rPr>
  </w:style>
  <w:style w:type="paragraph" w:styleId="ac">
    <w:name w:val="header"/>
    <w:basedOn w:val="a"/>
    <w:link w:val="ad"/>
    <w:uiPriority w:val="99"/>
    <w:rsid w:val="007A29F8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d">
    <w:name w:val="Верхний колонтитул Знак"/>
    <w:link w:val="ac"/>
    <w:uiPriority w:val="99"/>
    <w:locked/>
    <w:rsid w:val="007A29F8"/>
    <w:rPr>
      <w:rFonts w:ascii="Times New Roman" w:hAnsi="Times New Roman" w:cs="Times New Roman"/>
      <w:sz w:val="24"/>
      <w:szCs w:val="24"/>
      <w:lang w:eastAsia="ar-SA" w:bidi="ar-SA"/>
    </w:rPr>
  </w:style>
  <w:style w:type="paragraph" w:styleId="ae">
    <w:name w:val="Title"/>
    <w:basedOn w:val="a"/>
    <w:link w:val="af"/>
    <w:uiPriority w:val="99"/>
    <w:qFormat/>
    <w:rsid w:val="007A29F8"/>
    <w:pPr>
      <w:spacing w:after="0" w:line="240" w:lineRule="auto"/>
      <w:jc w:val="center"/>
    </w:pPr>
    <w:rPr>
      <w:rFonts w:ascii="Times New Roman" w:eastAsia="Times New Roman" w:hAnsi="Times New Roman"/>
      <w:b/>
      <w:sz w:val="40"/>
      <w:szCs w:val="20"/>
      <w:lang w:eastAsia="ru-RU"/>
    </w:rPr>
  </w:style>
  <w:style w:type="character" w:customStyle="1" w:styleId="af">
    <w:name w:val="Заголовок Знак"/>
    <w:link w:val="ae"/>
    <w:uiPriority w:val="99"/>
    <w:locked/>
    <w:rsid w:val="007A29F8"/>
    <w:rPr>
      <w:rFonts w:ascii="Times New Roman" w:hAnsi="Times New Roman" w:cs="Times New Roman"/>
      <w:b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7A29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locked/>
    <w:rsid w:val="007A29F8"/>
    <w:rPr>
      <w:rFonts w:ascii="Courier New" w:hAnsi="Courier New" w:cs="Courier New"/>
      <w:sz w:val="20"/>
      <w:szCs w:val="20"/>
      <w:lang w:eastAsia="ru-RU"/>
    </w:rPr>
  </w:style>
  <w:style w:type="paragraph" w:styleId="af0">
    <w:name w:val="Normal (Web)"/>
    <w:basedOn w:val="a"/>
    <w:uiPriority w:val="99"/>
    <w:rsid w:val="007A29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1</Pages>
  <Words>2733</Words>
  <Characters>15584</Characters>
  <Application>Microsoft Office Word</Application>
  <DocSecurity>0</DocSecurity>
  <Lines>129</Lines>
  <Paragraphs>36</Paragraphs>
  <ScaleCrop>false</ScaleCrop>
  <Company>Reanimator Extreme Edition</Company>
  <LinksUpToDate>false</LinksUpToDate>
  <CharactersWithSpaces>18281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KREZ N1402W</cp:lastModifiedBy>
  <cp:revision>79</cp:revision>
  <dcterms:created xsi:type="dcterms:W3CDTF">2012-02-09T10:46:00Z</dcterms:created>
  <dcterms:modified xsi:type="dcterms:W3CDTF">2018-06-15T23:42:00Z</dcterms:modified>
</cp:coreProperties>
</file>